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6B6" w:rsidRPr="000E26B6" w:rsidRDefault="000E26B6" w:rsidP="000E26B6">
      <w:pPr>
        <w:spacing w:after="0" w:line="240" w:lineRule="auto"/>
        <w:jc w:val="center"/>
        <w:rPr>
          <w:rFonts w:ascii="Verdana" w:eastAsia="Times New Roman" w:hAnsi="Verdana" w:cs="Arial"/>
          <w:color w:val="002060"/>
          <w:sz w:val="72"/>
          <w:szCs w:val="72"/>
        </w:rPr>
      </w:pPr>
      <w:r w:rsidRPr="000E26B6">
        <w:rPr>
          <w:rFonts w:ascii="Times New Roman" w:eastAsia="Times New Roman" w:hAnsi="Times New Roman" w:cs="Times New Roman"/>
          <w:noProof/>
          <w:sz w:val="24"/>
          <w:szCs w:val="24"/>
        </w:rPr>
        <w:drawing>
          <wp:anchor distT="0" distB="0" distL="114300" distR="114300" simplePos="0" relativeHeight="251664384" behindDoc="0" locked="0" layoutInCell="1" allowOverlap="1" wp14:anchorId="75FD78E9" wp14:editId="18147E47">
            <wp:simplePos x="0" y="0"/>
            <wp:positionH relativeFrom="column">
              <wp:posOffset>5215890</wp:posOffset>
            </wp:positionH>
            <wp:positionV relativeFrom="paragraph">
              <wp:posOffset>6350</wp:posOffset>
            </wp:positionV>
            <wp:extent cx="428625" cy="432435"/>
            <wp:effectExtent l="0" t="0" r="9525" b="5715"/>
            <wp:wrapNone/>
            <wp:docPr id="9" name="Picture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48374BE3-FB73-4EE6-B54B-04A349E85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48374BE3-FB73-4EE6-B54B-04A349E85952}"/>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625" cy="43243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0E26B6">
        <w:rPr>
          <w:rFonts w:ascii="Times New Roman" w:eastAsia="Times New Roman" w:hAnsi="Times New Roman" w:cs="Times New Roman"/>
          <w:noProof/>
          <w:sz w:val="24"/>
          <w:szCs w:val="24"/>
        </w:rPr>
        <w:drawing>
          <wp:anchor distT="0" distB="0" distL="114300" distR="114300" simplePos="0" relativeHeight="251667456" behindDoc="0" locked="0" layoutInCell="1" allowOverlap="1" wp14:anchorId="653D3864" wp14:editId="78A942EB">
            <wp:simplePos x="0" y="0"/>
            <wp:positionH relativeFrom="column">
              <wp:posOffset>4756150</wp:posOffset>
            </wp:positionH>
            <wp:positionV relativeFrom="paragraph">
              <wp:posOffset>39370</wp:posOffset>
            </wp:positionV>
            <wp:extent cx="400265" cy="397510"/>
            <wp:effectExtent l="0" t="0" r="0" b="2540"/>
            <wp:wrapNone/>
            <wp:docPr id="10" name="Picture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498F2399-510F-444C-B8DD-DAA04D81A3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498F2399-510F-444C-B8DD-DAA04D81A395}"/>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265" cy="397510"/>
                    </a:xfrm>
                    <a:prstGeom prst="rect">
                      <a:avLst/>
                    </a:prstGeom>
                    <a:noFill/>
                  </pic:spPr>
                </pic:pic>
              </a:graphicData>
            </a:graphic>
          </wp:anchor>
        </w:drawing>
      </w:r>
      <w:r w:rsidRPr="000E26B6">
        <w:rPr>
          <w:rFonts w:ascii="Times New Roman" w:eastAsia="Times New Roman" w:hAnsi="Times New Roman" w:cs="Times New Roman"/>
          <w:noProof/>
          <w:sz w:val="24"/>
          <w:szCs w:val="24"/>
        </w:rPr>
        <w:drawing>
          <wp:anchor distT="0" distB="0" distL="114300" distR="114300" simplePos="0" relativeHeight="251665408" behindDoc="0" locked="0" layoutInCell="1" allowOverlap="1" wp14:anchorId="10793579" wp14:editId="15051F6D">
            <wp:simplePos x="0" y="0"/>
            <wp:positionH relativeFrom="column">
              <wp:posOffset>857250</wp:posOffset>
            </wp:positionH>
            <wp:positionV relativeFrom="paragraph">
              <wp:posOffset>60325</wp:posOffset>
            </wp:positionV>
            <wp:extent cx="467995" cy="368300"/>
            <wp:effectExtent l="0" t="0" r="8255" b="0"/>
            <wp:wrapNone/>
            <wp:docPr id="11" name="Picture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B08BCA66-DDA6-423E-847A-026AAC2AB8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B08BCA66-DDA6-423E-847A-026AAC2AB80E}"/>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7995" cy="368300"/>
                    </a:xfrm>
                    <a:prstGeom prst="rect">
                      <a:avLst/>
                    </a:prstGeom>
                    <a:noFill/>
                  </pic:spPr>
                </pic:pic>
              </a:graphicData>
            </a:graphic>
          </wp:anchor>
        </w:drawing>
      </w:r>
      <w:r w:rsidRPr="000E26B6">
        <w:rPr>
          <w:rFonts w:ascii="Times New Roman" w:eastAsia="Times New Roman" w:hAnsi="Times New Roman" w:cs="Times New Roman"/>
          <w:noProof/>
          <w:sz w:val="24"/>
          <w:szCs w:val="24"/>
        </w:rPr>
        <w:drawing>
          <wp:anchor distT="0" distB="0" distL="114300" distR="114300" simplePos="0" relativeHeight="251666432" behindDoc="0" locked="0" layoutInCell="1" allowOverlap="1" wp14:anchorId="0093627B" wp14:editId="3135BFE8">
            <wp:simplePos x="0" y="0"/>
            <wp:positionH relativeFrom="column">
              <wp:posOffset>311150</wp:posOffset>
            </wp:positionH>
            <wp:positionV relativeFrom="paragraph">
              <wp:posOffset>9525</wp:posOffset>
            </wp:positionV>
            <wp:extent cx="427990" cy="457835"/>
            <wp:effectExtent l="0" t="0" r="0" b="0"/>
            <wp:wrapNone/>
            <wp:docPr id="12" name="Picture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7556566A-6AB2-40EF-A387-3FB6CD7CF3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xmlns:arto="http://schemas.microsoft.com/office/word/2006/arto" id="{7556566A-6AB2-40EF-A387-3FB6CD7CF35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990" cy="457835"/>
                    </a:xfrm>
                    <a:prstGeom prst="rect">
                      <a:avLst/>
                    </a:prstGeom>
                    <a:noFill/>
                    <a:ln>
                      <a:noFill/>
                    </a:ln>
                  </pic:spPr>
                </pic:pic>
              </a:graphicData>
            </a:graphic>
          </wp:anchor>
        </w:drawing>
      </w:r>
      <w:r w:rsidRPr="000E26B6">
        <w:rPr>
          <w:rFonts w:ascii="Verdana" w:eastAsia="Times New Roman" w:hAnsi="Verdana" w:cs="Arial"/>
          <w:color w:val="002060"/>
          <w:sz w:val="72"/>
          <w:szCs w:val="72"/>
        </w:rPr>
        <w:t>SITAM</w:t>
      </w:r>
    </w:p>
    <w:p w:rsidR="000E26B6" w:rsidRPr="000E26B6" w:rsidRDefault="000E26B6" w:rsidP="000E26B6">
      <w:pPr>
        <w:spacing w:after="0" w:line="240" w:lineRule="auto"/>
        <w:jc w:val="center"/>
        <w:rPr>
          <w:rFonts w:ascii="Verdana" w:eastAsia="Times New Roman" w:hAnsi="Verdana" w:cs="Arial"/>
          <w:color w:val="C00000"/>
          <w:sz w:val="32"/>
          <w:szCs w:val="32"/>
        </w:rPr>
      </w:pPr>
      <w:r w:rsidRPr="000E26B6">
        <w:rPr>
          <w:rFonts w:ascii="Verdana" w:eastAsia="Times New Roman" w:hAnsi="Verdana" w:cs="Arial"/>
          <w:color w:val="C00000"/>
          <w:sz w:val="32"/>
          <w:szCs w:val="32"/>
        </w:rPr>
        <w:t>SATYA INSTITUTE OF TECHNOLOGY AND MANAGEMENT</w:t>
      </w:r>
    </w:p>
    <w:p w:rsidR="000E26B6" w:rsidRPr="000E26B6" w:rsidRDefault="000E26B6" w:rsidP="000E26B6">
      <w:pPr>
        <w:spacing w:after="0" w:line="240" w:lineRule="auto"/>
        <w:jc w:val="center"/>
        <w:rPr>
          <w:rFonts w:ascii="Verdana" w:eastAsia="Times New Roman" w:hAnsi="Verdana" w:cs="Arial"/>
          <w:sz w:val="18"/>
        </w:rPr>
      </w:pPr>
      <w:r w:rsidRPr="000E26B6">
        <w:rPr>
          <w:rFonts w:ascii="Verdana" w:eastAsia="Times New Roman" w:hAnsi="Verdana" w:cs="Arial"/>
          <w:sz w:val="18"/>
        </w:rPr>
        <w:t xml:space="preserve">Near RTO Office, </w:t>
      </w:r>
      <w:proofErr w:type="spellStart"/>
      <w:r w:rsidRPr="000E26B6">
        <w:rPr>
          <w:rFonts w:ascii="Verdana" w:eastAsia="Times New Roman" w:hAnsi="Verdana" w:cs="Arial"/>
          <w:sz w:val="18"/>
        </w:rPr>
        <w:t>Gajularega</w:t>
      </w:r>
      <w:proofErr w:type="spellEnd"/>
      <w:r w:rsidRPr="000E26B6">
        <w:rPr>
          <w:rFonts w:ascii="Verdana" w:eastAsia="Times New Roman" w:hAnsi="Verdana" w:cs="Arial"/>
          <w:sz w:val="18"/>
        </w:rPr>
        <w:t>, Vizianagaram-535003, Andhra Pradesh, India</w:t>
      </w:r>
    </w:p>
    <w:p w:rsidR="000E26B6" w:rsidRPr="000E26B6" w:rsidRDefault="000E26B6" w:rsidP="000E26B6">
      <w:pPr>
        <w:spacing w:after="0" w:line="240" w:lineRule="auto"/>
        <w:jc w:val="center"/>
        <w:rPr>
          <w:rFonts w:ascii="Verdana" w:eastAsia="Times New Roman" w:hAnsi="Verdana" w:cs="Arial"/>
          <w:b/>
          <w:bCs/>
          <w:sz w:val="20"/>
          <w:szCs w:val="24"/>
        </w:rPr>
      </w:pPr>
      <w:r w:rsidRPr="000E26B6">
        <w:rPr>
          <w:rFonts w:ascii="Verdana" w:eastAsia="Times New Roman" w:hAnsi="Verdana" w:cs="Arial"/>
          <w:b/>
          <w:bCs/>
          <w:sz w:val="20"/>
          <w:szCs w:val="24"/>
        </w:rPr>
        <w:t xml:space="preserve">Accredited by "NAAC", Approved by AICTE, New Delhi                             </w:t>
      </w:r>
    </w:p>
    <w:p w:rsidR="000E26B6" w:rsidRPr="000E26B6" w:rsidRDefault="000E26B6" w:rsidP="000E26B6">
      <w:pPr>
        <w:spacing w:after="0" w:line="240" w:lineRule="auto"/>
        <w:jc w:val="center"/>
        <w:rPr>
          <w:rFonts w:ascii="Verdana" w:eastAsia="Times New Roman" w:hAnsi="Verdana" w:cs="Arial"/>
          <w:sz w:val="18"/>
        </w:rPr>
      </w:pPr>
      <w:r w:rsidRPr="000E26B6">
        <w:rPr>
          <w:rFonts w:ascii="Verdana" w:eastAsia="Times New Roman" w:hAnsi="Verdana" w:cs="Arial"/>
          <w:sz w:val="18"/>
        </w:rPr>
        <w:t xml:space="preserve">(Permanently Affiliated to JNTUGV, </w:t>
      </w:r>
      <w:proofErr w:type="spellStart"/>
      <w:r w:rsidRPr="000E26B6">
        <w:rPr>
          <w:rFonts w:ascii="Verdana" w:eastAsia="Times New Roman" w:hAnsi="Verdana" w:cs="Arial"/>
          <w:sz w:val="18"/>
        </w:rPr>
        <w:t>Vizianagaram</w:t>
      </w:r>
      <w:proofErr w:type="spellEnd"/>
      <w:r w:rsidRPr="000E26B6">
        <w:rPr>
          <w:rFonts w:ascii="Verdana" w:eastAsia="Times New Roman" w:hAnsi="Verdana" w:cs="Arial"/>
          <w:sz w:val="18"/>
        </w:rPr>
        <w:t xml:space="preserve">, Recognized by SBTET, Government of A.P)   </w:t>
      </w:r>
    </w:p>
    <w:p w:rsidR="000E26B6" w:rsidRPr="000E26B6" w:rsidRDefault="000E26B6" w:rsidP="000E26B6">
      <w:pPr>
        <w:spacing w:after="0" w:line="240" w:lineRule="auto"/>
        <w:jc w:val="center"/>
        <w:rPr>
          <w:rFonts w:ascii="Verdana" w:eastAsia="Times New Roman" w:hAnsi="Verdana" w:cs="Arial"/>
          <w:sz w:val="18"/>
        </w:rPr>
      </w:pPr>
      <w:r w:rsidRPr="000E26B6">
        <w:rPr>
          <w:rFonts w:ascii="Verdana" w:eastAsia="Times New Roman" w:hAnsi="Verdana" w:cs="Arial"/>
          <w:sz w:val="18"/>
        </w:rPr>
        <w:t>Email: principal@sitam.co.in, Website: www.sitam.co.in, Face Book: /</w:t>
      </w:r>
      <w:proofErr w:type="spellStart"/>
      <w:r w:rsidRPr="000E26B6">
        <w:rPr>
          <w:rFonts w:ascii="Verdana" w:eastAsia="Times New Roman" w:hAnsi="Verdana" w:cs="Arial"/>
          <w:sz w:val="18"/>
        </w:rPr>
        <w:t>Sitam.Sgvp</w:t>
      </w:r>
      <w:proofErr w:type="spellEnd"/>
      <w:r w:rsidRPr="000E26B6">
        <w:rPr>
          <w:rFonts w:ascii="Verdana" w:eastAsia="Times New Roman" w:hAnsi="Verdana" w:cs="Arial"/>
          <w:sz w:val="18"/>
        </w:rPr>
        <w:t xml:space="preserve">, </w:t>
      </w:r>
      <w:proofErr w:type="spellStart"/>
      <w:r w:rsidRPr="000E26B6">
        <w:rPr>
          <w:rFonts w:ascii="Verdana" w:eastAsia="Times New Roman" w:hAnsi="Verdana" w:cs="Arial"/>
          <w:sz w:val="18"/>
        </w:rPr>
        <w:t>Instagram</w:t>
      </w:r>
      <w:proofErr w:type="spellEnd"/>
      <w:r w:rsidRPr="000E26B6">
        <w:rPr>
          <w:rFonts w:ascii="Verdana" w:eastAsia="Times New Roman" w:hAnsi="Verdana" w:cs="Arial"/>
          <w:sz w:val="18"/>
        </w:rPr>
        <w:t>:/</w:t>
      </w:r>
      <w:proofErr w:type="spellStart"/>
      <w:r w:rsidRPr="000E26B6">
        <w:rPr>
          <w:rFonts w:ascii="Verdana" w:eastAsia="Times New Roman" w:hAnsi="Verdana" w:cs="Arial"/>
          <w:sz w:val="18"/>
        </w:rPr>
        <w:t>sitamvzm</w:t>
      </w:r>
      <w:proofErr w:type="spellEnd"/>
      <w:r w:rsidRPr="000E26B6">
        <w:rPr>
          <w:rFonts w:ascii="Verdana" w:eastAsia="Times New Roman" w:hAnsi="Verdana" w:cs="Arial"/>
          <w:sz w:val="18"/>
        </w:rPr>
        <w:t xml:space="preserve">                                         </w:t>
      </w:r>
    </w:p>
    <w:p w:rsidR="000E26B6" w:rsidRPr="000E26B6" w:rsidRDefault="000E26B6" w:rsidP="000E26B6">
      <w:pPr>
        <w:spacing w:after="0" w:line="240" w:lineRule="auto"/>
        <w:jc w:val="center"/>
        <w:rPr>
          <w:rFonts w:ascii="Verdana" w:eastAsia="Times New Roman" w:hAnsi="Verdana" w:cs="Arial"/>
          <w:sz w:val="20"/>
          <w:szCs w:val="24"/>
        </w:rPr>
      </w:pPr>
      <w:r w:rsidRPr="000E26B6">
        <w:rPr>
          <w:rFonts w:ascii="Verdana" w:eastAsia="Times New Roman" w:hAnsi="Verdana" w:cs="Arial"/>
          <w:sz w:val="18"/>
        </w:rPr>
        <w:t>Telephone No</w:t>
      </w:r>
      <w:proofErr w:type="gramStart"/>
      <w:r w:rsidRPr="000E26B6">
        <w:rPr>
          <w:rFonts w:ascii="Verdana" w:eastAsia="Times New Roman" w:hAnsi="Verdana" w:cs="Arial"/>
          <w:sz w:val="18"/>
        </w:rPr>
        <w:t>:9676788811</w:t>
      </w:r>
      <w:proofErr w:type="gramEnd"/>
      <w:r w:rsidRPr="000E26B6">
        <w:rPr>
          <w:rFonts w:ascii="Verdana" w:eastAsia="Times New Roman" w:hAnsi="Verdana" w:cs="Arial"/>
          <w:sz w:val="18"/>
        </w:rPr>
        <w:t>, 8978812341</w:t>
      </w:r>
      <w:r w:rsidRPr="000E26B6">
        <w:rPr>
          <w:rFonts w:ascii="Verdana" w:eastAsia="Times New Roman" w:hAnsi="Verdana" w:cs="Arial"/>
          <w:sz w:val="20"/>
          <w:szCs w:val="24"/>
        </w:rPr>
        <w:t>/2</w:t>
      </w:r>
    </w:p>
    <w:p w:rsidR="000E26B6" w:rsidRDefault="000E26B6" w:rsidP="000E26B6">
      <w:pPr>
        <w:spacing w:after="0" w:line="240" w:lineRule="auto"/>
        <w:jc w:val="center"/>
        <w:rPr>
          <w:rFonts w:ascii="Verdana" w:eastAsia="Times New Roman" w:hAnsi="Verdana" w:cs="Arial"/>
          <w:b/>
          <w:bCs/>
          <w:color w:val="0070C0"/>
          <w:sz w:val="18"/>
        </w:rPr>
      </w:pPr>
      <w:r w:rsidRPr="000E26B6">
        <w:rPr>
          <w:rFonts w:ascii="Verdana" w:eastAsia="Times New Roman" w:hAnsi="Verdana" w:cs="Arial"/>
          <w:sz w:val="18"/>
        </w:rPr>
        <w:t xml:space="preserve">EAMCET CODE: </w:t>
      </w:r>
      <w:r w:rsidRPr="000E26B6">
        <w:rPr>
          <w:rFonts w:ascii="Verdana" w:eastAsia="Times New Roman" w:hAnsi="Verdana" w:cs="Arial"/>
          <w:b/>
          <w:bCs/>
          <w:color w:val="0070C0"/>
          <w:sz w:val="18"/>
        </w:rPr>
        <w:t xml:space="preserve">SGVP    </w:t>
      </w:r>
      <w:r w:rsidRPr="000E26B6">
        <w:rPr>
          <w:rFonts w:ascii="Verdana" w:eastAsia="Times New Roman" w:hAnsi="Verdana" w:cs="Arial"/>
          <w:sz w:val="18"/>
        </w:rPr>
        <w:t xml:space="preserve">                  JNTUGV CODE: </w:t>
      </w:r>
      <w:r w:rsidRPr="000E26B6">
        <w:rPr>
          <w:rFonts w:ascii="Verdana" w:eastAsia="Times New Roman" w:hAnsi="Verdana" w:cs="Arial"/>
          <w:b/>
          <w:bCs/>
          <w:color w:val="0070C0"/>
          <w:sz w:val="18"/>
        </w:rPr>
        <w:t xml:space="preserve">B6 </w:t>
      </w:r>
      <w:r w:rsidRPr="000E26B6">
        <w:rPr>
          <w:rFonts w:ascii="Verdana" w:eastAsia="Times New Roman" w:hAnsi="Verdana" w:cs="Arial"/>
          <w:sz w:val="18"/>
        </w:rPr>
        <w:t xml:space="preserve">                 SBTET CODE: </w:t>
      </w:r>
      <w:r w:rsidRPr="000E26B6">
        <w:rPr>
          <w:rFonts w:ascii="Verdana" w:eastAsia="Times New Roman" w:hAnsi="Verdana" w:cs="Arial"/>
          <w:b/>
          <w:bCs/>
          <w:color w:val="0070C0"/>
          <w:sz w:val="18"/>
        </w:rPr>
        <w:t xml:space="preserve">649    </w:t>
      </w:r>
    </w:p>
    <w:p w:rsidR="000E26B6" w:rsidRPr="000E26B6" w:rsidRDefault="000E26B6" w:rsidP="000E26B6">
      <w:pPr>
        <w:spacing w:after="0" w:line="240" w:lineRule="auto"/>
        <w:jc w:val="center"/>
        <w:rPr>
          <w:rFonts w:ascii="Verdana" w:eastAsia="Times New Roman" w:hAnsi="Verdana" w:cs="Arial"/>
          <w:b/>
          <w:bCs/>
          <w:color w:val="0070C0"/>
          <w:sz w:val="18"/>
        </w:rPr>
      </w:pPr>
    </w:p>
    <w:p w:rsidR="00F14236" w:rsidRPr="00F14236" w:rsidRDefault="00F14236" w:rsidP="00F14236">
      <w:pPr>
        <w:jc w:val="both"/>
        <w:rPr>
          <w:rFonts w:ascii="Times New Roman" w:hAnsi="Times New Roman" w:cs="Times New Roman"/>
          <w:sz w:val="24"/>
          <w:szCs w:val="24"/>
        </w:rPr>
      </w:pPr>
      <w:r w:rsidRPr="00F14236">
        <w:rPr>
          <w:rFonts w:ascii="Times New Roman" w:hAnsi="Times New Roman" w:cs="Times New Roman"/>
          <w:sz w:val="24"/>
          <w:szCs w:val="24"/>
        </w:rPr>
        <w:t xml:space="preserve">Extension activities in neighborhood communities significantly impact the served communities and the students involved, fostering holistic development and sensitizing students to social issues. For example, under the Integrated Rural People’s Welfare Association (IRPWA), students from various engineering disciplines engage in diverse social activities, creating a profound community impact while gaining invaluable personal growth. Electrical and Electronics Engineering students involved  in diverse initiatives—ranging from environmental conservation efforts like tree plantation, to offering support in orphanages and old age homes, and conducting awareness programs in rural areas—students gain firsthand experience of the societal issues that many communities face such as health, hygiene, and education. These activities teach empathy and social responsibility, helping students understand the importance of giving back to society. </w:t>
      </w:r>
    </w:p>
    <w:p w:rsidR="00F14236" w:rsidRPr="00F14236" w:rsidRDefault="00F14236" w:rsidP="00F14236">
      <w:pPr>
        <w:jc w:val="both"/>
        <w:rPr>
          <w:rFonts w:ascii="Times New Roman" w:hAnsi="Times New Roman" w:cs="Times New Roman"/>
          <w:sz w:val="24"/>
          <w:szCs w:val="24"/>
        </w:rPr>
      </w:pPr>
      <w:r w:rsidRPr="00F14236">
        <w:rPr>
          <w:rFonts w:ascii="Times New Roman" w:hAnsi="Times New Roman" w:cs="Times New Roman"/>
          <w:sz w:val="24"/>
          <w:szCs w:val="24"/>
        </w:rPr>
        <w:t>Meanwhile, Computer Science Engineering students contributed to digital literacy programs, bridging the digital divide in rural areas. By teaching basic computer skills and internet usage, they empower community members with new tools for education, employment, and communication, enhancing overall quality of life and socio-economic opportunities.</w:t>
      </w:r>
    </w:p>
    <w:p w:rsidR="00F14236" w:rsidRPr="00F14236" w:rsidRDefault="00F14236" w:rsidP="00F14236">
      <w:pPr>
        <w:jc w:val="both"/>
        <w:rPr>
          <w:rFonts w:ascii="Times New Roman" w:hAnsi="Times New Roman" w:cs="Times New Roman"/>
          <w:sz w:val="24"/>
          <w:szCs w:val="24"/>
        </w:rPr>
      </w:pPr>
      <w:r w:rsidRPr="00F14236">
        <w:rPr>
          <w:rFonts w:ascii="Times New Roman" w:hAnsi="Times New Roman" w:cs="Times New Roman"/>
          <w:sz w:val="24"/>
          <w:szCs w:val="24"/>
        </w:rPr>
        <w:t xml:space="preserve">Civil Engineering students have undertaken projects like the community service initiative on rural water supply in </w:t>
      </w:r>
      <w:proofErr w:type="spellStart"/>
      <w:r w:rsidRPr="00F14236">
        <w:rPr>
          <w:rFonts w:ascii="Times New Roman" w:hAnsi="Times New Roman" w:cs="Times New Roman"/>
          <w:sz w:val="24"/>
          <w:szCs w:val="24"/>
        </w:rPr>
        <w:t>Paravathipuram</w:t>
      </w:r>
      <w:proofErr w:type="spellEnd"/>
      <w:r w:rsidRPr="00F14236">
        <w:rPr>
          <w:rFonts w:ascii="Times New Roman" w:hAnsi="Times New Roman" w:cs="Times New Roman"/>
          <w:sz w:val="24"/>
          <w:szCs w:val="24"/>
        </w:rPr>
        <w:t xml:space="preserve"> village. By knowing a pumping-based transmission and distribution system, they address the essential need for clean water, improving public health and daily living conditions for villagers. This project also provides students with practical skills and insights into the challenges of infrastructure development in rural settings.</w:t>
      </w:r>
    </w:p>
    <w:p w:rsidR="00F14236" w:rsidRPr="00F14236" w:rsidRDefault="00F14236" w:rsidP="00F14236">
      <w:pPr>
        <w:jc w:val="both"/>
        <w:rPr>
          <w:rFonts w:ascii="Times New Roman" w:hAnsi="Times New Roman" w:cs="Times New Roman"/>
          <w:sz w:val="24"/>
          <w:szCs w:val="24"/>
        </w:rPr>
      </w:pPr>
      <w:r w:rsidRPr="00F14236">
        <w:rPr>
          <w:rFonts w:ascii="Times New Roman" w:hAnsi="Times New Roman" w:cs="Times New Roman"/>
          <w:sz w:val="24"/>
          <w:szCs w:val="24"/>
        </w:rPr>
        <w:t>These extension activities have a dual impact: they improve community welfare and foster student development. Students gain real-world experience, develop leadership and teamwork skills, and become more socially aware and responsible citizens. Their involvement often inspires a lifelong commitment to public service and social justice, highlighting the transformative power of integrating community service into educational curricula. Through these experiences, students not only enhance their academic and professional competencies but also cultivate a deep-seated dedication to making a positive difference in society.</w:t>
      </w:r>
    </w:p>
    <w:p w:rsidR="00F903BC" w:rsidRDefault="00F903BC" w:rsidP="00F35C17">
      <w:pPr>
        <w:jc w:val="center"/>
        <w:rPr>
          <w:rFonts w:ascii="Times New Roman" w:eastAsia="Times New Roman" w:hAnsi="Times New Roman" w:cs="Times New Roman"/>
          <w:color w:val="0000CD"/>
          <w:spacing w:val="3"/>
          <w:sz w:val="32"/>
          <w:szCs w:val="32"/>
          <w:shd w:val="clear" w:color="auto" w:fill="FFFFFF"/>
        </w:rPr>
      </w:pPr>
    </w:p>
    <w:p w:rsidR="00F903BC" w:rsidRDefault="00F903BC" w:rsidP="00F35C17">
      <w:pPr>
        <w:jc w:val="center"/>
        <w:rPr>
          <w:rFonts w:ascii="Times New Roman" w:eastAsia="Times New Roman" w:hAnsi="Times New Roman" w:cs="Times New Roman"/>
          <w:color w:val="0000CD"/>
          <w:spacing w:val="3"/>
          <w:sz w:val="32"/>
          <w:szCs w:val="32"/>
          <w:shd w:val="clear" w:color="auto" w:fill="FFFFFF"/>
        </w:rPr>
      </w:pPr>
    </w:p>
    <w:p w:rsidR="00F903BC" w:rsidRDefault="00F903BC" w:rsidP="00F35C17">
      <w:pPr>
        <w:jc w:val="center"/>
        <w:rPr>
          <w:rFonts w:ascii="Times New Roman" w:eastAsia="Times New Roman" w:hAnsi="Times New Roman" w:cs="Times New Roman"/>
          <w:color w:val="0000CD"/>
          <w:spacing w:val="3"/>
          <w:sz w:val="32"/>
          <w:szCs w:val="32"/>
          <w:shd w:val="clear" w:color="auto" w:fill="FFFFFF"/>
        </w:rPr>
      </w:pPr>
    </w:p>
    <w:p w:rsidR="00F903BC" w:rsidRPr="000E26B6" w:rsidRDefault="00F903BC" w:rsidP="00F903BC">
      <w:pPr>
        <w:spacing w:after="0" w:line="240" w:lineRule="auto"/>
        <w:jc w:val="center"/>
        <w:rPr>
          <w:rFonts w:ascii="Verdana" w:eastAsia="Times New Roman" w:hAnsi="Verdana" w:cs="Arial"/>
          <w:color w:val="002060"/>
          <w:sz w:val="72"/>
          <w:szCs w:val="72"/>
        </w:rPr>
      </w:pPr>
      <w:r w:rsidRPr="000E26B6">
        <w:rPr>
          <w:rFonts w:ascii="Times New Roman" w:eastAsia="Times New Roman" w:hAnsi="Times New Roman" w:cs="Times New Roman"/>
          <w:noProof/>
          <w:sz w:val="24"/>
          <w:szCs w:val="24"/>
        </w:rPr>
        <w:lastRenderedPageBreak/>
        <w:drawing>
          <wp:anchor distT="0" distB="0" distL="114300" distR="114300" simplePos="0" relativeHeight="251669504" behindDoc="0" locked="0" layoutInCell="1" allowOverlap="1" wp14:anchorId="475EA266" wp14:editId="1488EECF">
            <wp:simplePos x="0" y="0"/>
            <wp:positionH relativeFrom="column">
              <wp:posOffset>5215890</wp:posOffset>
            </wp:positionH>
            <wp:positionV relativeFrom="paragraph">
              <wp:posOffset>6350</wp:posOffset>
            </wp:positionV>
            <wp:extent cx="428625" cy="432435"/>
            <wp:effectExtent l="0" t="0" r="9525" b="5715"/>
            <wp:wrapNone/>
            <wp:docPr id="13" name="Picture 13">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374BE3-FB73-4EE6-B54B-04A349E85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8374BE3-FB73-4EE6-B54B-04A349E85952}"/>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625" cy="43243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0E26B6">
        <w:rPr>
          <w:rFonts w:ascii="Times New Roman" w:eastAsia="Times New Roman" w:hAnsi="Times New Roman" w:cs="Times New Roman"/>
          <w:noProof/>
          <w:sz w:val="24"/>
          <w:szCs w:val="24"/>
        </w:rPr>
        <w:drawing>
          <wp:anchor distT="0" distB="0" distL="114300" distR="114300" simplePos="0" relativeHeight="251672576" behindDoc="0" locked="0" layoutInCell="1" allowOverlap="1" wp14:anchorId="643E472D" wp14:editId="443D6A3B">
            <wp:simplePos x="0" y="0"/>
            <wp:positionH relativeFrom="column">
              <wp:posOffset>4756150</wp:posOffset>
            </wp:positionH>
            <wp:positionV relativeFrom="paragraph">
              <wp:posOffset>39370</wp:posOffset>
            </wp:positionV>
            <wp:extent cx="400265" cy="397510"/>
            <wp:effectExtent l="0" t="0" r="0" b="2540"/>
            <wp:wrapNone/>
            <wp:docPr id="14" name="Picture 14">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8F2399-510F-444C-B8DD-DAA04D81A3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8F2399-510F-444C-B8DD-DAA04D81A395}"/>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265" cy="397510"/>
                    </a:xfrm>
                    <a:prstGeom prst="rect">
                      <a:avLst/>
                    </a:prstGeom>
                    <a:noFill/>
                  </pic:spPr>
                </pic:pic>
              </a:graphicData>
            </a:graphic>
          </wp:anchor>
        </w:drawing>
      </w:r>
      <w:r w:rsidRPr="000E26B6">
        <w:rPr>
          <w:rFonts w:ascii="Times New Roman" w:eastAsia="Times New Roman" w:hAnsi="Times New Roman" w:cs="Times New Roman"/>
          <w:noProof/>
          <w:sz w:val="24"/>
          <w:szCs w:val="24"/>
        </w:rPr>
        <w:drawing>
          <wp:anchor distT="0" distB="0" distL="114300" distR="114300" simplePos="0" relativeHeight="251670528" behindDoc="0" locked="0" layoutInCell="1" allowOverlap="1" wp14:anchorId="03212DF5" wp14:editId="2AECBF49">
            <wp:simplePos x="0" y="0"/>
            <wp:positionH relativeFrom="column">
              <wp:posOffset>857250</wp:posOffset>
            </wp:positionH>
            <wp:positionV relativeFrom="paragraph">
              <wp:posOffset>60325</wp:posOffset>
            </wp:positionV>
            <wp:extent cx="467995" cy="368300"/>
            <wp:effectExtent l="0" t="0" r="8255" b="0"/>
            <wp:wrapNone/>
            <wp:docPr id="15" name="Picture 15">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8BCA66-DDA6-423E-847A-026AAC2AB8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08BCA66-DDA6-423E-847A-026AAC2AB80E}"/>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7995" cy="368300"/>
                    </a:xfrm>
                    <a:prstGeom prst="rect">
                      <a:avLst/>
                    </a:prstGeom>
                    <a:noFill/>
                  </pic:spPr>
                </pic:pic>
              </a:graphicData>
            </a:graphic>
          </wp:anchor>
        </w:drawing>
      </w:r>
      <w:r w:rsidRPr="000E26B6">
        <w:rPr>
          <w:rFonts w:ascii="Times New Roman" w:eastAsia="Times New Roman" w:hAnsi="Times New Roman" w:cs="Times New Roman"/>
          <w:noProof/>
          <w:sz w:val="24"/>
          <w:szCs w:val="24"/>
        </w:rPr>
        <w:drawing>
          <wp:anchor distT="0" distB="0" distL="114300" distR="114300" simplePos="0" relativeHeight="251671552" behindDoc="0" locked="0" layoutInCell="1" allowOverlap="1" wp14:anchorId="57731E99" wp14:editId="7669C492">
            <wp:simplePos x="0" y="0"/>
            <wp:positionH relativeFrom="column">
              <wp:posOffset>311150</wp:posOffset>
            </wp:positionH>
            <wp:positionV relativeFrom="paragraph">
              <wp:posOffset>9525</wp:posOffset>
            </wp:positionV>
            <wp:extent cx="427990" cy="457835"/>
            <wp:effectExtent l="0" t="0" r="0" b="0"/>
            <wp:wrapNone/>
            <wp:docPr id="16" name="Picture 16">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56566A-6AB2-40EF-A387-3FB6CD7CF3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rto="http://schemas.microsoft.com/office/word/2006/arto"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56566A-6AB2-40EF-A387-3FB6CD7CF35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990" cy="457835"/>
                    </a:xfrm>
                    <a:prstGeom prst="rect">
                      <a:avLst/>
                    </a:prstGeom>
                    <a:noFill/>
                    <a:ln>
                      <a:noFill/>
                    </a:ln>
                  </pic:spPr>
                </pic:pic>
              </a:graphicData>
            </a:graphic>
          </wp:anchor>
        </w:drawing>
      </w:r>
      <w:r w:rsidRPr="000E26B6">
        <w:rPr>
          <w:rFonts w:ascii="Verdana" w:eastAsia="Times New Roman" w:hAnsi="Verdana" w:cs="Arial"/>
          <w:color w:val="002060"/>
          <w:sz w:val="72"/>
          <w:szCs w:val="72"/>
        </w:rPr>
        <w:t>SITAM</w:t>
      </w:r>
    </w:p>
    <w:p w:rsidR="00F903BC" w:rsidRPr="000E26B6" w:rsidRDefault="00F903BC" w:rsidP="00F903BC">
      <w:pPr>
        <w:spacing w:after="0" w:line="240" w:lineRule="auto"/>
        <w:jc w:val="center"/>
        <w:rPr>
          <w:rFonts w:ascii="Verdana" w:eastAsia="Times New Roman" w:hAnsi="Verdana" w:cs="Arial"/>
          <w:color w:val="C00000"/>
          <w:sz w:val="32"/>
          <w:szCs w:val="32"/>
        </w:rPr>
      </w:pPr>
      <w:r w:rsidRPr="000E26B6">
        <w:rPr>
          <w:rFonts w:ascii="Verdana" w:eastAsia="Times New Roman" w:hAnsi="Verdana" w:cs="Arial"/>
          <w:color w:val="C00000"/>
          <w:sz w:val="32"/>
          <w:szCs w:val="32"/>
        </w:rPr>
        <w:t>SATYA INSTITUTE OF TECHNOLOGY AND MANAGEMENT</w:t>
      </w:r>
    </w:p>
    <w:p w:rsidR="00F903BC" w:rsidRPr="000E26B6" w:rsidRDefault="00F903BC" w:rsidP="00F903BC">
      <w:pPr>
        <w:spacing w:after="0" w:line="240" w:lineRule="auto"/>
        <w:jc w:val="center"/>
        <w:rPr>
          <w:rFonts w:ascii="Verdana" w:eastAsia="Times New Roman" w:hAnsi="Verdana" w:cs="Arial"/>
          <w:sz w:val="18"/>
        </w:rPr>
      </w:pPr>
      <w:r w:rsidRPr="000E26B6">
        <w:rPr>
          <w:rFonts w:ascii="Verdana" w:eastAsia="Times New Roman" w:hAnsi="Verdana" w:cs="Arial"/>
          <w:sz w:val="18"/>
        </w:rPr>
        <w:t xml:space="preserve">Near RTO Office, </w:t>
      </w:r>
      <w:proofErr w:type="spellStart"/>
      <w:r w:rsidRPr="000E26B6">
        <w:rPr>
          <w:rFonts w:ascii="Verdana" w:eastAsia="Times New Roman" w:hAnsi="Verdana" w:cs="Arial"/>
          <w:sz w:val="18"/>
        </w:rPr>
        <w:t>Gajularega</w:t>
      </w:r>
      <w:proofErr w:type="spellEnd"/>
      <w:r w:rsidRPr="000E26B6">
        <w:rPr>
          <w:rFonts w:ascii="Verdana" w:eastAsia="Times New Roman" w:hAnsi="Verdana" w:cs="Arial"/>
          <w:sz w:val="18"/>
        </w:rPr>
        <w:t>, Vizianagaram-535003, Andhra Pradesh, India</w:t>
      </w:r>
    </w:p>
    <w:p w:rsidR="00F903BC" w:rsidRPr="000E26B6" w:rsidRDefault="00F903BC" w:rsidP="00F903BC">
      <w:pPr>
        <w:spacing w:after="0" w:line="240" w:lineRule="auto"/>
        <w:jc w:val="center"/>
        <w:rPr>
          <w:rFonts w:ascii="Verdana" w:eastAsia="Times New Roman" w:hAnsi="Verdana" w:cs="Arial"/>
          <w:b/>
          <w:bCs/>
          <w:sz w:val="20"/>
          <w:szCs w:val="24"/>
        </w:rPr>
      </w:pPr>
      <w:r w:rsidRPr="000E26B6">
        <w:rPr>
          <w:rFonts w:ascii="Verdana" w:eastAsia="Times New Roman" w:hAnsi="Verdana" w:cs="Arial"/>
          <w:b/>
          <w:bCs/>
          <w:sz w:val="20"/>
          <w:szCs w:val="24"/>
        </w:rPr>
        <w:t xml:space="preserve">Accredited by "NAAC", Approved by AICTE, New Delhi                             </w:t>
      </w:r>
    </w:p>
    <w:p w:rsidR="00F903BC" w:rsidRPr="000E26B6" w:rsidRDefault="00F903BC" w:rsidP="00F903BC">
      <w:pPr>
        <w:spacing w:after="0" w:line="240" w:lineRule="auto"/>
        <w:jc w:val="center"/>
        <w:rPr>
          <w:rFonts w:ascii="Verdana" w:eastAsia="Times New Roman" w:hAnsi="Verdana" w:cs="Arial"/>
          <w:sz w:val="18"/>
        </w:rPr>
      </w:pPr>
      <w:r w:rsidRPr="000E26B6">
        <w:rPr>
          <w:rFonts w:ascii="Verdana" w:eastAsia="Times New Roman" w:hAnsi="Verdana" w:cs="Arial"/>
          <w:sz w:val="18"/>
        </w:rPr>
        <w:t xml:space="preserve">(Permanently Affiliated to JNTUGV, </w:t>
      </w:r>
      <w:proofErr w:type="spellStart"/>
      <w:r w:rsidRPr="000E26B6">
        <w:rPr>
          <w:rFonts w:ascii="Verdana" w:eastAsia="Times New Roman" w:hAnsi="Verdana" w:cs="Arial"/>
          <w:sz w:val="18"/>
        </w:rPr>
        <w:t>Vizianagaram</w:t>
      </w:r>
      <w:proofErr w:type="spellEnd"/>
      <w:r w:rsidRPr="000E26B6">
        <w:rPr>
          <w:rFonts w:ascii="Verdana" w:eastAsia="Times New Roman" w:hAnsi="Verdana" w:cs="Arial"/>
          <w:sz w:val="18"/>
        </w:rPr>
        <w:t xml:space="preserve">, Recognized by SBTET, Government of A.P)   </w:t>
      </w:r>
    </w:p>
    <w:p w:rsidR="00F903BC" w:rsidRPr="000E26B6" w:rsidRDefault="00F903BC" w:rsidP="00F903BC">
      <w:pPr>
        <w:spacing w:after="0" w:line="240" w:lineRule="auto"/>
        <w:jc w:val="center"/>
        <w:rPr>
          <w:rFonts w:ascii="Verdana" w:eastAsia="Times New Roman" w:hAnsi="Verdana" w:cs="Arial"/>
          <w:sz w:val="18"/>
        </w:rPr>
      </w:pPr>
      <w:r w:rsidRPr="000E26B6">
        <w:rPr>
          <w:rFonts w:ascii="Verdana" w:eastAsia="Times New Roman" w:hAnsi="Verdana" w:cs="Arial"/>
          <w:sz w:val="18"/>
        </w:rPr>
        <w:t>Email: principal@sitam.co.in, Website: www.sitam.co.in, Face Book: /</w:t>
      </w:r>
      <w:proofErr w:type="spellStart"/>
      <w:r w:rsidRPr="000E26B6">
        <w:rPr>
          <w:rFonts w:ascii="Verdana" w:eastAsia="Times New Roman" w:hAnsi="Verdana" w:cs="Arial"/>
          <w:sz w:val="18"/>
        </w:rPr>
        <w:t>Sitam.Sgvp</w:t>
      </w:r>
      <w:proofErr w:type="spellEnd"/>
      <w:r w:rsidRPr="000E26B6">
        <w:rPr>
          <w:rFonts w:ascii="Verdana" w:eastAsia="Times New Roman" w:hAnsi="Verdana" w:cs="Arial"/>
          <w:sz w:val="18"/>
        </w:rPr>
        <w:t xml:space="preserve">, </w:t>
      </w:r>
      <w:proofErr w:type="spellStart"/>
      <w:r w:rsidRPr="000E26B6">
        <w:rPr>
          <w:rFonts w:ascii="Verdana" w:eastAsia="Times New Roman" w:hAnsi="Verdana" w:cs="Arial"/>
          <w:sz w:val="18"/>
        </w:rPr>
        <w:t>Instagram</w:t>
      </w:r>
      <w:proofErr w:type="spellEnd"/>
      <w:r w:rsidRPr="000E26B6">
        <w:rPr>
          <w:rFonts w:ascii="Verdana" w:eastAsia="Times New Roman" w:hAnsi="Verdana" w:cs="Arial"/>
          <w:sz w:val="18"/>
        </w:rPr>
        <w:t>:/</w:t>
      </w:r>
      <w:proofErr w:type="spellStart"/>
      <w:r w:rsidRPr="000E26B6">
        <w:rPr>
          <w:rFonts w:ascii="Verdana" w:eastAsia="Times New Roman" w:hAnsi="Verdana" w:cs="Arial"/>
          <w:sz w:val="18"/>
        </w:rPr>
        <w:t>sitamvzm</w:t>
      </w:r>
      <w:proofErr w:type="spellEnd"/>
      <w:r w:rsidRPr="000E26B6">
        <w:rPr>
          <w:rFonts w:ascii="Verdana" w:eastAsia="Times New Roman" w:hAnsi="Verdana" w:cs="Arial"/>
          <w:sz w:val="18"/>
        </w:rPr>
        <w:t xml:space="preserve">                                         </w:t>
      </w:r>
    </w:p>
    <w:p w:rsidR="00F903BC" w:rsidRPr="000E26B6" w:rsidRDefault="00F903BC" w:rsidP="00F903BC">
      <w:pPr>
        <w:spacing w:after="0" w:line="240" w:lineRule="auto"/>
        <w:jc w:val="center"/>
        <w:rPr>
          <w:rFonts w:ascii="Verdana" w:eastAsia="Times New Roman" w:hAnsi="Verdana" w:cs="Arial"/>
          <w:sz w:val="20"/>
          <w:szCs w:val="24"/>
        </w:rPr>
      </w:pPr>
      <w:r w:rsidRPr="000E26B6">
        <w:rPr>
          <w:rFonts w:ascii="Verdana" w:eastAsia="Times New Roman" w:hAnsi="Verdana" w:cs="Arial"/>
          <w:sz w:val="18"/>
        </w:rPr>
        <w:t>Telephone No</w:t>
      </w:r>
      <w:proofErr w:type="gramStart"/>
      <w:r w:rsidRPr="000E26B6">
        <w:rPr>
          <w:rFonts w:ascii="Verdana" w:eastAsia="Times New Roman" w:hAnsi="Verdana" w:cs="Arial"/>
          <w:sz w:val="18"/>
        </w:rPr>
        <w:t>:9676788811</w:t>
      </w:r>
      <w:proofErr w:type="gramEnd"/>
      <w:r w:rsidRPr="000E26B6">
        <w:rPr>
          <w:rFonts w:ascii="Verdana" w:eastAsia="Times New Roman" w:hAnsi="Verdana" w:cs="Arial"/>
          <w:sz w:val="18"/>
        </w:rPr>
        <w:t>, 8978812341</w:t>
      </w:r>
      <w:r w:rsidRPr="000E26B6">
        <w:rPr>
          <w:rFonts w:ascii="Verdana" w:eastAsia="Times New Roman" w:hAnsi="Verdana" w:cs="Arial"/>
          <w:sz w:val="20"/>
          <w:szCs w:val="24"/>
        </w:rPr>
        <w:t>/2</w:t>
      </w:r>
    </w:p>
    <w:p w:rsidR="00F903BC" w:rsidRDefault="00F903BC" w:rsidP="00F903BC">
      <w:pPr>
        <w:spacing w:after="0" w:line="240" w:lineRule="auto"/>
        <w:jc w:val="center"/>
        <w:rPr>
          <w:rFonts w:ascii="Verdana" w:eastAsia="Times New Roman" w:hAnsi="Verdana" w:cs="Arial"/>
          <w:b/>
          <w:bCs/>
          <w:color w:val="0070C0"/>
          <w:sz w:val="18"/>
        </w:rPr>
      </w:pPr>
      <w:r w:rsidRPr="000E26B6">
        <w:rPr>
          <w:rFonts w:ascii="Verdana" w:eastAsia="Times New Roman" w:hAnsi="Verdana" w:cs="Arial"/>
          <w:sz w:val="18"/>
        </w:rPr>
        <w:t xml:space="preserve">EAMCET CODE: </w:t>
      </w:r>
      <w:r w:rsidRPr="000E26B6">
        <w:rPr>
          <w:rFonts w:ascii="Verdana" w:eastAsia="Times New Roman" w:hAnsi="Verdana" w:cs="Arial"/>
          <w:b/>
          <w:bCs/>
          <w:color w:val="0070C0"/>
          <w:sz w:val="18"/>
        </w:rPr>
        <w:t xml:space="preserve">SGVP    </w:t>
      </w:r>
      <w:r w:rsidRPr="000E26B6">
        <w:rPr>
          <w:rFonts w:ascii="Verdana" w:eastAsia="Times New Roman" w:hAnsi="Verdana" w:cs="Arial"/>
          <w:sz w:val="18"/>
        </w:rPr>
        <w:t xml:space="preserve">                  JNTUGV CODE: </w:t>
      </w:r>
      <w:r w:rsidRPr="000E26B6">
        <w:rPr>
          <w:rFonts w:ascii="Verdana" w:eastAsia="Times New Roman" w:hAnsi="Verdana" w:cs="Arial"/>
          <w:b/>
          <w:bCs/>
          <w:color w:val="0070C0"/>
          <w:sz w:val="18"/>
        </w:rPr>
        <w:t xml:space="preserve">B6 </w:t>
      </w:r>
      <w:r w:rsidRPr="000E26B6">
        <w:rPr>
          <w:rFonts w:ascii="Verdana" w:eastAsia="Times New Roman" w:hAnsi="Verdana" w:cs="Arial"/>
          <w:sz w:val="18"/>
        </w:rPr>
        <w:t xml:space="preserve">                 SBTET CODE: </w:t>
      </w:r>
      <w:r w:rsidRPr="000E26B6">
        <w:rPr>
          <w:rFonts w:ascii="Verdana" w:eastAsia="Times New Roman" w:hAnsi="Verdana" w:cs="Arial"/>
          <w:b/>
          <w:bCs/>
          <w:color w:val="0070C0"/>
          <w:sz w:val="18"/>
        </w:rPr>
        <w:t xml:space="preserve">649    </w:t>
      </w:r>
    </w:p>
    <w:p w:rsidR="00F903BC" w:rsidRDefault="00F903BC" w:rsidP="00F35C17">
      <w:pPr>
        <w:jc w:val="center"/>
        <w:rPr>
          <w:rFonts w:ascii="Times New Roman" w:eastAsia="Times New Roman" w:hAnsi="Times New Roman" w:cs="Times New Roman"/>
          <w:color w:val="0000CD"/>
          <w:spacing w:val="3"/>
          <w:sz w:val="32"/>
          <w:szCs w:val="32"/>
          <w:shd w:val="clear" w:color="auto" w:fill="FFFFFF"/>
        </w:rPr>
      </w:pPr>
    </w:p>
    <w:p w:rsidR="00F35C17" w:rsidRPr="00F35C17" w:rsidRDefault="00F35C17" w:rsidP="00F35C17">
      <w:pPr>
        <w:jc w:val="center"/>
        <w:rPr>
          <w:rFonts w:ascii="Times New Roman" w:eastAsia="Times New Roman" w:hAnsi="Times New Roman" w:cs="Times New Roman"/>
          <w:color w:val="0000CD"/>
          <w:spacing w:val="3"/>
          <w:sz w:val="32"/>
          <w:szCs w:val="32"/>
          <w:shd w:val="clear" w:color="auto" w:fill="FFFFFF"/>
        </w:rPr>
      </w:pPr>
      <w:r w:rsidRPr="00F35C17">
        <w:rPr>
          <w:rFonts w:ascii="Times New Roman" w:eastAsia="Times New Roman" w:hAnsi="Times New Roman" w:cs="Times New Roman"/>
          <w:color w:val="0000CD"/>
          <w:spacing w:val="3"/>
          <w:sz w:val="32"/>
          <w:szCs w:val="32"/>
          <w:shd w:val="clear" w:color="auto" w:fill="FFFFFF"/>
        </w:rPr>
        <w:t>Integrated Rural People’s Welfare Association</w:t>
      </w:r>
    </w:p>
    <w:p w:rsidR="00F35C17" w:rsidRPr="00F35C17" w:rsidRDefault="00F35C17" w:rsidP="00F35C17">
      <w:pPr>
        <w:jc w:val="both"/>
        <w:rPr>
          <w:rFonts w:ascii="Times New Roman" w:eastAsia="Times New Roman" w:hAnsi="Times New Roman" w:cs="Times New Roman"/>
          <w:color w:val="000000"/>
          <w:spacing w:val="3"/>
          <w:sz w:val="24"/>
          <w:szCs w:val="24"/>
          <w:shd w:val="clear" w:color="auto" w:fill="FFFFFF"/>
        </w:rPr>
      </w:pPr>
      <w:r w:rsidRPr="00F35C17">
        <w:rPr>
          <w:rFonts w:ascii="Times New Roman" w:eastAsia="Times New Roman" w:hAnsi="Times New Roman" w:cs="Times New Roman"/>
          <w:color w:val="000000"/>
          <w:spacing w:val="3"/>
          <w:sz w:val="24"/>
          <w:szCs w:val="24"/>
          <w:shd w:val="clear" w:color="auto" w:fill="FFFFFF"/>
        </w:rPr>
        <w:t xml:space="preserve">Integrated Rural People’s Welfare Association (IRPWA) is in action in the state of Andhra Pradesh since 1999. The </w:t>
      </w:r>
      <w:proofErr w:type="spellStart"/>
      <w:r w:rsidRPr="00F35C17">
        <w:rPr>
          <w:rFonts w:ascii="Times New Roman" w:eastAsia="Times New Roman" w:hAnsi="Times New Roman" w:cs="Times New Roman"/>
          <w:color w:val="000000"/>
          <w:spacing w:val="3"/>
          <w:sz w:val="24"/>
          <w:szCs w:val="24"/>
          <w:shd w:val="clear" w:color="auto" w:fill="FFFFFF"/>
        </w:rPr>
        <w:t>organisation</w:t>
      </w:r>
      <w:proofErr w:type="spellEnd"/>
      <w:r w:rsidRPr="00F35C17">
        <w:rPr>
          <w:rFonts w:ascii="Times New Roman" w:eastAsia="Times New Roman" w:hAnsi="Times New Roman" w:cs="Times New Roman"/>
          <w:color w:val="000000"/>
          <w:spacing w:val="3"/>
          <w:sz w:val="24"/>
          <w:szCs w:val="24"/>
          <w:shd w:val="clear" w:color="auto" w:fill="FFFFFF"/>
        </w:rPr>
        <w:t xml:space="preserve"> formed with a group of devoted persons those make every effort for the development of people through IRPWA by reaching at the community level through promotion of their own groups and organizations</w:t>
      </w:r>
    </w:p>
    <w:p w:rsidR="00F35C17" w:rsidRPr="00F35C17" w:rsidRDefault="00F35C17" w:rsidP="00F35C17">
      <w:pPr>
        <w:jc w:val="both"/>
        <w:rPr>
          <w:rFonts w:ascii="Times New Roman" w:eastAsia="Times New Roman" w:hAnsi="Times New Roman" w:cs="Times New Roman"/>
          <w:color w:val="000000"/>
          <w:spacing w:val="3"/>
          <w:sz w:val="24"/>
          <w:szCs w:val="24"/>
          <w:shd w:val="clear" w:color="auto" w:fill="FFFFFF"/>
        </w:rPr>
      </w:pPr>
      <w:r w:rsidRPr="00F35C17">
        <w:rPr>
          <w:rFonts w:ascii="Times New Roman" w:eastAsia="Times New Roman" w:hAnsi="Times New Roman" w:cs="Times New Roman"/>
          <w:color w:val="000000"/>
          <w:spacing w:val="3"/>
          <w:sz w:val="24"/>
          <w:szCs w:val="24"/>
          <w:shd w:val="clear" w:color="auto" w:fill="FFFFFF"/>
        </w:rPr>
        <w:t>IRPWA adopted approach aim at empowering the communities to participate, negotiate, change and hold accountable the institutions that affect their well-being. IRPWA recognizes the needs of the target population and is using enabling steps to address the marginalization of the communities.</w:t>
      </w:r>
    </w:p>
    <w:p w:rsidR="00F35C17" w:rsidRPr="00F35C17" w:rsidRDefault="00F35C17" w:rsidP="00F35C17">
      <w:pPr>
        <w:jc w:val="both"/>
        <w:rPr>
          <w:rFonts w:ascii="Times New Roman" w:eastAsia="Times New Roman" w:hAnsi="Times New Roman" w:cs="Times New Roman"/>
          <w:color w:val="000000"/>
          <w:spacing w:val="3"/>
          <w:sz w:val="24"/>
          <w:szCs w:val="24"/>
          <w:shd w:val="clear" w:color="auto" w:fill="FFFFFF"/>
        </w:rPr>
      </w:pPr>
      <w:r w:rsidRPr="00F35C17">
        <w:rPr>
          <w:rFonts w:ascii="Times New Roman" w:eastAsia="Times New Roman" w:hAnsi="Times New Roman" w:cs="Times New Roman"/>
          <w:color w:val="000000"/>
          <w:spacing w:val="3"/>
          <w:sz w:val="24"/>
          <w:szCs w:val="24"/>
          <w:shd w:val="clear" w:color="auto" w:fill="FFFFFF"/>
        </w:rPr>
        <w:t xml:space="preserve">Here students are encouraged to participate in number of social activities such as plantation, going to orphans and help them, going to old age homes for service, making the awareness programs in rural areas in so many accepts where the people are lagging behind. Due to this student can know the things really happen in the society and develop mentally and physically according to the situations and challenges in the society. They can make their intelligence and their knowledge in proper way for the development of society. </w:t>
      </w:r>
    </w:p>
    <w:p w:rsidR="00F35C17" w:rsidRPr="00F35C17" w:rsidRDefault="00F35C17" w:rsidP="00F35C17">
      <w:pPr>
        <w:jc w:val="both"/>
        <w:rPr>
          <w:rFonts w:ascii="Times New Roman" w:eastAsia="Times New Roman" w:hAnsi="Times New Roman" w:cs="Times New Roman"/>
          <w:color w:val="000000"/>
          <w:spacing w:val="3"/>
          <w:sz w:val="24"/>
          <w:szCs w:val="24"/>
          <w:shd w:val="clear" w:color="auto" w:fill="FFFFFF"/>
        </w:rPr>
      </w:pPr>
      <w:r w:rsidRPr="00F35C17">
        <w:rPr>
          <w:rFonts w:ascii="Times New Roman" w:eastAsia="Times New Roman" w:hAnsi="Times New Roman" w:cs="Times New Roman"/>
          <w:noProof/>
          <w:color w:val="000000"/>
          <w:spacing w:val="3"/>
          <w:sz w:val="24"/>
          <w:szCs w:val="24"/>
          <w:shd w:val="clear" w:color="auto" w:fill="FFFFFF"/>
        </w:rPr>
        <w:drawing>
          <wp:inline distT="0" distB="0" distL="0" distR="0" wp14:anchorId="48884035" wp14:editId="2E13FB0F">
            <wp:extent cx="5866361" cy="2809875"/>
            <wp:effectExtent l="0" t="0" r="1270" b="0"/>
            <wp:docPr id="1" name="Picture 1" descr="C:\Users\SARATH\Desktop\csp\WhatsApp Image 2024-07-02 at 9.38.23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TH\Desktop\csp\WhatsApp Image 2024-07-02 at 9.38.23 AM (1).jpeg"/>
                    <pic:cNvPicPr>
                      <a:picLocks noChangeAspect="1" noChangeArrowheads="1"/>
                    </pic:cNvPicPr>
                  </pic:nvPicPr>
                  <pic:blipFill>
                    <a:blip r:embed="rId10"/>
                    <a:srcRect/>
                    <a:stretch>
                      <a:fillRect/>
                    </a:stretch>
                  </pic:blipFill>
                  <pic:spPr bwMode="auto">
                    <a:xfrm>
                      <a:off x="0" y="0"/>
                      <a:ext cx="5872943" cy="2813028"/>
                    </a:xfrm>
                    <a:prstGeom prst="rect">
                      <a:avLst/>
                    </a:prstGeom>
                    <a:noFill/>
                    <a:ln w="9525">
                      <a:noFill/>
                      <a:miter lim="800000"/>
                      <a:headEnd/>
                      <a:tailEnd/>
                    </a:ln>
                  </pic:spPr>
                </pic:pic>
              </a:graphicData>
            </a:graphic>
          </wp:inline>
        </w:drawing>
      </w:r>
      <w:r w:rsidRPr="00F35C17">
        <w:rPr>
          <w:rFonts w:ascii="Times New Roman" w:eastAsia="Times New Roman" w:hAnsi="Times New Roman" w:cs="Times New Roman"/>
          <w:color w:val="000000"/>
          <w:spacing w:val="3"/>
          <w:sz w:val="24"/>
          <w:szCs w:val="24"/>
          <w:shd w:val="clear" w:color="auto" w:fill="FFFFFF"/>
        </w:rPr>
        <w:t xml:space="preserve"> </w:t>
      </w:r>
    </w:p>
    <w:p w:rsidR="00F35C17" w:rsidRPr="00F35C17" w:rsidRDefault="00F35C17" w:rsidP="00F35C17">
      <w:pPr>
        <w:jc w:val="both"/>
        <w:rPr>
          <w:rFonts w:ascii="Times New Roman" w:eastAsia="Times New Roman" w:hAnsi="Times New Roman" w:cs="Times New Roman"/>
          <w:color w:val="000000"/>
          <w:spacing w:val="3"/>
          <w:sz w:val="24"/>
          <w:szCs w:val="24"/>
          <w:shd w:val="clear" w:color="auto" w:fill="FFFFFF"/>
        </w:rPr>
      </w:pPr>
      <w:r w:rsidRPr="00F35C17">
        <w:rPr>
          <w:rFonts w:ascii="Times New Roman" w:eastAsia="Times New Roman" w:hAnsi="Times New Roman" w:cs="Times New Roman"/>
          <w:color w:val="000000"/>
          <w:spacing w:val="3"/>
          <w:sz w:val="24"/>
          <w:szCs w:val="24"/>
          <w:shd w:val="clear" w:color="auto" w:fill="FFFFFF"/>
        </w:rPr>
        <w:lastRenderedPageBreak/>
        <w:t xml:space="preserve"> </w:t>
      </w:r>
      <w:r w:rsidRPr="00F35C17">
        <w:rPr>
          <w:rFonts w:ascii="Times New Roman" w:eastAsia="Times New Roman" w:hAnsi="Times New Roman" w:cs="Times New Roman"/>
          <w:noProof/>
          <w:color w:val="000000"/>
          <w:spacing w:val="3"/>
          <w:sz w:val="24"/>
          <w:szCs w:val="24"/>
          <w:shd w:val="clear" w:color="auto" w:fill="FFFFFF"/>
        </w:rPr>
        <w:drawing>
          <wp:inline distT="0" distB="0" distL="0" distR="0" wp14:anchorId="4F934511" wp14:editId="5FCD761D">
            <wp:extent cx="5836625" cy="2219325"/>
            <wp:effectExtent l="0" t="0" r="0" b="0"/>
            <wp:docPr id="2" name="Picture 2" descr="C:\Users\SARATH\Desktop\csp\WhatsApp Image 2024-07-02 at 9.38.2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TH\Desktop\csp\WhatsApp Image 2024-07-02 at 9.38.23 AM.jpeg"/>
                    <pic:cNvPicPr>
                      <a:picLocks noChangeAspect="1" noChangeArrowheads="1"/>
                    </pic:cNvPicPr>
                  </pic:nvPicPr>
                  <pic:blipFill>
                    <a:blip r:embed="rId11"/>
                    <a:srcRect/>
                    <a:stretch>
                      <a:fillRect/>
                    </a:stretch>
                  </pic:blipFill>
                  <pic:spPr bwMode="auto">
                    <a:xfrm>
                      <a:off x="0" y="0"/>
                      <a:ext cx="5846853" cy="2223214"/>
                    </a:xfrm>
                    <a:prstGeom prst="rect">
                      <a:avLst/>
                    </a:prstGeom>
                    <a:noFill/>
                    <a:ln w="9525">
                      <a:noFill/>
                      <a:miter lim="800000"/>
                      <a:headEnd/>
                      <a:tailEnd/>
                    </a:ln>
                  </pic:spPr>
                </pic:pic>
              </a:graphicData>
            </a:graphic>
          </wp:inline>
        </w:drawing>
      </w:r>
    </w:p>
    <w:p w:rsidR="00F35C17" w:rsidRPr="00F35C17" w:rsidRDefault="00F35C17" w:rsidP="00F35C17">
      <w:pPr>
        <w:jc w:val="both"/>
        <w:rPr>
          <w:rFonts w:ascii="Times New Roman" w:eastAsia="Times New Roman" w:hAnsi="Times New Roman" w:cs="Times New Roman"/>
          <w:color w:val="000000"/>
          <w:spacing w:val="3"/>
          <w:sz w:val="24"/>
          <w:szCs w:val="24"/>
          <w:shd w:val="clear" w:color="auto" w:fill="FFFFFF"/>
        </w:rPr>
      </w:pPr>
      <w:r w:rsidRPr="00F35C17">
        <w:rPr>
          <w:rFonts w:ascii="Times New Roman" w:eastAsia="Times New Roman" w:hAnsi="Times New Roman" w:cs="Times New Roman"/>
          <w:noProof/>
          <w:color w:val="000000"/>
          <w:spacing w:val="3"/>
          <w:sz w:val="24"/>
          <w:szCs w:val="24"/>
          <w:shd w:val="clear" w:color="auto" w:fill="FFFFFF"/>
        </w:rPr>
        <w:drawing>
          <wp:inline distT="0" distB="0" distL="0" distR="0" wp14:anchorId="683927AD" wp14:editId="73B3FC53">
            <wp:extent cx="5924550" cy="2198077"/>
            <wp:effectExtent l="19050" t="0" r="0" b="0"/>
            <wp:docPr id="3" name="Picture 3" descr="C:\Users\SARATH\Desktop\csp\WhatsApp Image 2024-07-02 at 9.38.2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ATH\Desktop\csp\WhatsApp Image 2024-07-02 at 9.38.28 AM.jpeg"/>
                    <pic:cNvPicPr>
                      <a:picLocks noChangeAspect="1" noChangeArrowheads="1"/>
                    </pic:cNvPicPr>
                  </pic:nvPicPr>
                  <pic:blipFill>
                    <a:blip r:embed="rId12"/>
                    <a:srcRect/>
                    <a:stretch>
                      <a:fillRect/>
                    </a:stretch>
                  </pic:blipFill>
                  <pic:spPr bwMode="auto">
                    <a:xfrm>
                      <a:off x="0" y="0"/>
                      <a:ext cx="5927138" cy="2199037"/>
                    </a:xfrm>
                    <a:prstGeom prst="rect">
                      <a:avLst/>
                    </a:prstGeom>
                    <a:noFill/>
                    <a:ln w="9525">
                      <a:noFill/>
                      <a:miter lim="800000"/>
                      <a:headEnd/>
                      <a:tailEnd/>
                    </a:ln>
                  </pic:spPr>
                </pic:pic>
              </a:graphicData>
            </a:graphic>
          </wp:inline>
        </w:drawing>
      </w:r>
    </w:p>
    <w:p w:rsidR="00F35C17" w:rsidRPr="00F35C17" w:rsidRDefault="00F35C17" w:rsidP="00F35C17">
      <w:pPr>
        <w:jc w:val="both"/>
        <w:rPr>
          <w:rFonts w:ascii="Times New Roman" w:eastAsia="Times New Roman" w:hAnsi="Times New Roman" w:cs="Times New Roman"/>
          <w:color w:val="000000"/>
          <w:spacing w:val="3"/>
          <w:sz w:val="24"/>
          <w:szCs w:val="24"/>
          <w:shd w:val="clear" w:color="auto" w:fill="FFFFFF"/>
        </w:rPr>
      </w:pPr>
      <w:r w:rsidRPr="00F35C17">
        <w:rPr>
          <w:rFonts w:ascii="Times New Roman" w:eastAsia="Times New Roman" w:hAnsi="Times New Roman" w:cs="Times New Roman"/>
          <w:color w:val="000000"/>
          <w:spacing w:val="3"/>
          <w:sz w:val="24"/>
          <w:szCs w:val="24"/>
          <w:shd w:val="clear" w:color="auto" w:fill="FFFFFF"/>
        </w:rPr>
        <w:t xml:space="preserve"> </w:t>
      </w:r>
      <w:r w:rsidRPr="00F35C17">
        <w:rPr>
          <w:rFonts w:ascii="Times New Roman" w:eastAsia="Times New Roman" w:hAnsi="Times New Roman" w:cs="Times New Roman"/>
          <w:noProof/>
          <w:color w:val="000000"/>
          <w:spacing w:val="3"/>
          <w:sz w:val="24"/>
          <w:szCs w:val="24"/>
          <w:shd w:val="clear" w:color="auto" w:fill="FFFFFF"/>
        </w:rPr>
        <w:drawing>
          <wp:inline distT="0" distB="0" distL="0" distR="0" wp14:anchorId="5AE3EC3E" wp14:editId="74EAFC88">
            <wp:extent cx="5836626" cy="3341076"/>
            <wp:effectExtent l="19050" t="0" r="0" b="0"/>
            <wp:docPr id="4" name="Picture 4" descr="C:\Users\SARATH\Desktop\csp\WhatsApp Image 2024-07-02 at 9.38.2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RATH\Desktop\csp\WhatsApp Image 2024-07-02 at 9.38.25 AM.jpeg"/>
                    <pic:cNvPicPr>
                      <a:picLocks noChangeAspect="1" noChangeArrowheads="1"/>
                    </pic:cNvPicPr>
                  </pic:nvPicPr>
                  <pic:blipFill>
                    <a:blip r:embed="rId13"/>
                    <a:srcRect/>
                    <a:stretch>
                      <a:fillRect/>
                    </a:stretch>
                  </pic:blipFill>
                  <pic:spPr bwMode="auto">
                    <a:xfrm>
                      <a:off x="0" y="0"/>
                      <a:ext cx="5836626" cy="3341076"/>
                    </a:xfrm>
                    <a:prstGeom prst="rect">
                      <a:avLst/>
                    </a:prstGeom>
                    <a:noFill/>
                    <a:ln w="9525">
                      <a:noFill/>
                      <a:miter lim="800000"/>
                      <a:headEnd/>
                      <a:tailEnd/>
                    </a:ln>
                  </pic:spPr>
                </pic:pic>
              </a:graphicData>
            </a:graphic>
          </wp:inline>
        </w:drawing>
      </w:r>
    </w:p>
    <w:p w:rsidR="00F903BC" w:rsidRDefault="00F903BC" w:rsidP="00B66588">
      <w:pPr>
        <w:jc w:val="both"/>
        <w:rPr>
          <w:rFonts w:ascii="Times New Roman" w:eastAsia="Times New Roman" w:hAnsi="Times New Roman" w:cs="Times New Roman"/>
          <w:color w:val="000000"/>
          <w:spacing w:val="3"/>
          <w:sz w:val="24"/>
          <w:szCs w:val="24"/>
          <w:shd w:val="clear" w:color="auto" w:fill="FFFFFF"/>
        </w:rPr>
      </w:pPr>
    </w:p>
    <w:p w:rsidR="00B66588" w:rsidRPr="00B66588" w:rsidRDefault="00B66588" w:rsidP="00B66588">
      <w:pPr>
        <w:jc w:val="both"/>
        <w:rPr>
          <w:rFonts w:ascii="Times New Roman" w:eastAsia="Times New Roman" w:hAnsi="Times New Roman" w:cs="Times New Roman"/>
          <w:color w:val="000000"/>
          <w:spacing w:val="3"/>
          <w:sz w:val="24"/>
          <w:szCs w:val="24"/>
          <w:shd w:val="clear" w:color="auto" w:fill="FFFFFF"/>
        </w:rPr>
      </w:pPr>
      <w:proofErr w:type="gramStart"/>
      <w:r w:rsidRPr="00B66588">
        <w:rPr>
          <w:rFonts w:ascii="Times New Roman" w:eastAsia="Times New Roman" w:hAnsi="Times New Roman" w:cs="Times New Roman"/>
          <w:color w:val="000000"/>
          <w:spacing w:val="3"/>
          <w:sz w:val="24"/>
          <w:szCs w:val="24"/>
          <w:shd w:val="clear" w:color="auto" w:fill="FFFFFF"/>
        </w:rPr>
        <w:lastRenderedPageBreak/>
        <w:t>RURAL  WATER</w:t>
      </w:r>
      <w:proofErr w:type="gramEnd"/>
      <w:r w:rsidRPr="00B66588">
        <w:rPr>
          <w:rFonts w:ascii="Times New Roman" w:eastAsia="Times New Roman" w:hAnsi="Times New Roman" w:cs="Times New Roman"/>
          <w:color w:val="000000"/>
          <w:spacing w:val="3"/>
          <w:sz w:val="24"/>
          <w:szCs w:val="24"/>
          <w:shd w:val="clear" w:color="auto" w:fill="FFFFFF"/>
        </w:rPr>
        <w:t xml:space="preserve">  SUPPLY &amp; SANITATION  DEPARTMENT PARVATHIPURAM  DIVISION COMMUNITY SERVICE PROJECT  </w:t>
      </w:r>
    </w:p>
    <w:p w:rsidR="00B66588" w:rsidRPr="00B66588" w:rsidRDefault="00B66588" w:rsidP="00B66588">
      <w:pPr>
        <w:jc w:val="both"/>
        <w:rPr>
          <w:rFonts w:ascii="Times New Roman" w:eastAsia="Times New Roman" w:hAnsi="Times New Roman" w:cs="Times New Roman"/>
          <w:color w:val="000000"/>
          <w:spacing w:val="3"/>
          <w:sz w:val="24"/>
          <w:szCs w:val="24"/>
          <w:shd w:val="clear" w:color="auto" w:fill="FFFFFF"/>
        </w:rPr>
      </w:pPr>
      <w:r w:rsidRPr="00B66588">
        <w:rPr>
          <w:rFonts w:ascii="Times New Roman" w:eastAsia="Times New Roman" w:hAnsi="Times New Roman" w:cs="Times New Roman"/>
          <w:color w:val="000000"/>
          <w:spacing w:val="3"/>
          <w:sz w:val="24"/>
          <w:szCs w:val="24"/>
          <w:shd w:val="clear" w:color="auto" w:fill="FFFFFF"/>
        </w:rPr>
        <w:t xml:space="preserve">Typical Village/town water supply system constitutes of </w:t>
      </w:r>
      <w:proofErr w:type="gramStart"/>
      <w:r w:rsidRPr="00B66588">
        <w:rPr>
          <w:rFonts w:ascii="Times New Roman" w:eastAsia="Times New Roman" w:hAnsi="Times New Roman" w:cs="Times New Roman"/>
          <w:color w:val="000000"/>
          <w:spacing w:val="3"/>
          <w:sz w:val="24"/>
          <w:szCs w:val="24"/>
          <w:shd w:val="clear" w:color="auto" w:fill="FFFFFF"/>
        </w:rPr>
        <w:t>a gravity</w:t>
      </w:r>
      <w:proofErr w:type="gramEnd"/>
      <w:r w:rsidRPr="00B66588">
        <w:rPr>
          <w:rFonts w:ascii="Times New Roman" w:eastAsia="Times New Roman" w:hAnsi="Times New Roman" w:cs="Times New Roman"/>
          <w:color w:val="000000"/>
          <w:spacing w:val="3"/>
          <w:sz w:val="24"/>
          <w:szCs w:val="24"/>
          <w:shd w:val="clear" w:color="auto" w:fill="FFFFFF"/>
        </w:rPr>
        <w:t>/pumping based transmission and distribution system from local/distant water source near dam with needed water treatment system. (</w:t>
      </w:r>
      <w:proofErr w:type="gramStart"/>
      <w:r w:rsidRPr="00B66588">
        <w:rPr>
          <w:rFonts w:ascii="Times New Roman" w:eastAsia="Times New Roman" w:hAnsi="Times New Roman" w:cs="Times New Roman"/>
          <w:color w:val="000000"/>
          <w:spacing w:val="3"/>
          <w:sz w:val="24"/>
          <w:szCs w:val="24"/>
          <w:shd w:val="clear" w:color="auto" w:fill="FFFFFF"/>
        </w:rPr>
        <w:t>local</w:t>
      </w:r>
      <w:proofErr w:type="gramEnd"/>
      <w:r w:rsidRPr="00B66588">
        <w:rPr>
          <w:rFonts w:ascii="Times New Roman" w:eastAsia="Times New Roman" w:hAnsi="Times New Roman" w:cs="Times New Roman"/>
          <w:color w:val="000000"/>
          <w:spacing w:val="3"/>
          <w:sz w:val="24"/>
          <w:szCs w:val="24"/>
          <w:shd w:val="clear" w:color="auto" w:fill="FFFFFF"/>
        </w:rPr>
        <w:t xml:space="preserve"> ground/surface water, external piped supply </w:t>
      </w:r>
      <w:proofErr w:type="spellStart"/>
      <w:r w:rsidRPr="00B66588">
        <w:rPr>
          <w:rFonts w:ascii="Times New Roman" w:eastAsia="Times New Roman" w:hAnsi="Times New Roman" w:cs="Times New Roman"/>
          <w:color w:val="000000"/>
          <w:spacing w:val="3"/>
          <w:sz w:val="24"/>
          <w:szCs w:val="24"/>
          <w:shd w:val="clear" w:color="auto" w:fill="FFFFFF"/>
        </w:rPr>
        <w:t>etc.our</w:t>
      </w:r>
      <w:proofErr w:type="spellEnd"/>
      <w:r w:rsidRPr="00B66588">
        <w:rPr>
          <w:rFonts w:ascii="Times New Roman" w:eastAsia="Times New Roman" w:hAnsi="Times New Roman" w:cs="Times New Roman"/>
          <w:color w:val="000000"/>
          <w:spacing w:val="3"/>
          <w:sz w:val="24"/>
          <w:szCs w:val="24"/>
          <w:shd w:val="clear" w:color="auto" w:fill="FFFFFF"/>
        </w:rPr>
        <w:t xml:space="preserve"> project is water distribution to the villages. Water will </w:t>
      </w:r>
      <w:proofErr w:type="gramStart"/>
      <w:r w:rsidRPr="00B66588">
        <w:rPr>
          <w:rFonts w:ascii="Times New Roman" w:eastAsia="Times New Roman" w:hAnsi="Times New Roman" w:cs="Times New Roman"/>
          <w:color w:val="000000"/>
          <w:spacing w:val="3"/>
          <w:sz w:val="24"/>
          <w:szCs w:val="24"/>
          <w:shd w:val="clear" w:color="auto" w:fill="FFFFFF"/>
        </w:rPr>
        <w:t>collect  a</w:t>
      </w:r>
      <w:proofErr w:type="gramEnd"/>
      <w:r w:rsidRPr="00B66588">
        <w:rPr>
          <w:rFonts w:ascii="Times New Roman" w:eastAsia="Times New Roman" w:hAnsi="Times New Roman" w:cs="Times New Roman"/>
          <w:color w:val="000000"/>
          <w:spacing w:val="3"/>
          <w:sz w:val="24"/>
          <w:szCs w:val="24"/>
          <w:shd w:val="clear" w:color="auto" w:fill="FFFFFF"/>
        </w:rPr>
        <w:t xml:space="preserve"> canal after filtration  the water and distribution water.                                                                                              •These are (1) surface tanks, (2) surface wells, and (3) tube-</w:t>
      </w:r>
      <w:proofErr w:type="spellStart"/>
      <w:r w:rsidRPr="00B66588">
        <w:rPr>
          <w:rFonts w:ascii="Times New Roman" w:eastAsia="Times New Roman" w:hAnsi="Times New Roman" w:cs="Times New Roman"/>
          <w:color w:val="000000"/>
          <w:spacing w:val="3"/>
          <w:sz w:val="24"/>
          <w:szCs w:val="24"/>
          <w:shd w:val="clear" w:color="auto" w:fill="FFFFFF"/>
        </w:rPr>
        <w:t>wells.are</w:t>
      </w:r>
      <w:proofErr w:type="spellEnd"/>
      <w:r w:rsidRPr="00B66588">
        <w:rPr>
          <w:rFonts w:ascii="Times New Roman" w:eastAsia="Times New Roman" w:hAnsi="Times New Roman" w:cs="Times New Roman"/>
          <w:color w:val="000000"/>
          <w:spacing w:val="3"/>
          <w:sz w:val="24"/>
          <w:szCs w:val="24"/>
          <w:shd w:val="clear" w:color="auto" w:fill="FFFFFF"/>
        </w:rPr>
        <w:t xml:space="preserve"> collecting the </w:t>
      </w:r>
      <w:proofErr w:type="gramStart"/>
      <w:r w:rsidRPr="00B66588">
        <w:rPr>
          <w:rFonts w:ascii="Times New Roman" w:eastAsia="Times New Roman" w:hAnsi="Times New Roman" w:cs="Times New Roman"/>
          <w:color w:val="000000"/>
          <w:spacing w:val="3"/>
          <w:sz w:val="24"/>
          <w:szCs w:val="24"/>
          <w:shd w:val="clear" w:color="auto" w:fill="FFFFFF"/>
        </w:rPr>
        <w:t>water .</w:t>
      </w:r>
      <w:proofErr w:type="gramEnd"/>
      <w:r w:rsidRPr="00B66588">
        <w:rPr>
          <w:rFonts w:ascii="Times New Roman" w:eastAsia="Times New Roman" w:hAnsi="Times New Roman" w:cs="Times New Roman"/>
          <w:color w:val="000000"/>
          <w:spacing w:val="3"/>
          <w:sz w:val="24"/>
          <w:szCs w:val="24"/>
          <w:shd w:val="clear" w:color="auto" w:fill="FFFFFF"/>
        </w:rPr>
        <w:t xml:space="preserve">                                                      •</w:t>
      </w:r>
      <w:r w:rsidRPr="00B66588">
        <w:rPr>
          <w:rFonts w:ascii="Times New Roman" w:eastAsia="Times New Roman" w:hAnsi="Times New Roman" w:cs="Times New Roman"/>
          <w:color w:val="000000"/>
          <w:spacing w:val="3"/>
          <w:sz w:val="24"/>
          <w:szCs w:val="24"/>
          <w:shd w:val="clear" w:color="auto" w:fill="FFFFFF"/>
        </w:rPr>
        <w:tab/>
        <w:t>Common distribution methods include gravity systems, pumping systems, and combined gravity and pumping systems. The layout of distribution networks can include dead-end, radial, grid-iron or ring systems. Distribution reservoirs store and regulate water flow and pressure in the distribution mains.</w:t>
      </w:r>
    </w:p>
    <w:p w:rsidR="00B66588" w:rsidRPr="00B66588" w:rsidRDefault="00B66588" w:rsidP="00B66588">
      <w:pPr>
        <w:numPr>
          <w:ilvl w:val="0"/>
          <w:numId w:val="1"/>
        </w:numPr>
        <w:jc w:val="both"/>
        <w:rPr>
          <w:rFonts w:ascii="Times New Roman" w:eastAsia="Times New Roman" w:hAnsi="Times New Roman" w:cs="Times New Roman"/>
          <w:color w:val="000000"/>
          <w:spacing w:val="3"/>
          <w:sz w:val="24"/>
          <w:szCs w:val="24"/>
          <w:shd w:val="clear" w:color="auto" w:fill="FFFFFF"/>
        </w:rPr>
      </w:pPr>
      <w:r w:rsidRPr="00B66588">
        <w:rPr>
          <w:rFonts w:ascii="Times New Roman" w:eastAsia="Times New Roman" w:hAnsi="Times New Roman" w:cs="Times New Roman"/>
          <w:color w:val="000000"/>
          <w:spacing w:val="3"/>
          <w:sz w:val="24"/>
          <w:szCs w:val="24"/>
          <w:shd w:val="clear" w:color="auto" w:fill="FFFFFF"/>
        </w:rPr>
        <w:t xml:space="preserve">Water will </w:t>
      </w:r>
      <w:proofErr w:type="gramStart"/>
      <w:r w:rsidRPr="00B66588">
        <w:rPr>
          <w:rFonts w:ascii="Times New Roman" w:eastAsia="Times New Roman" w:hAnsi="Times New Roman" w:cs="Times New Roman"/>
          <w:color w:val="000000"/>
          <w:spacing w:val="3"/>
          <w:sz w:val="24"/>
          <w:szCs w:val="24"/>
          <w:shd w:val="clear" w:color="auto" w:fill="FFFFFF"/>
        </w:rPr>
        <w:t>collect  a</w:t>
      </w:r>
      <w:proofErr w:type="gramEnd"/>
      <w:r w:rsidRPr="00B66588">
        <w:rPr>
          <w:rFonts w:ascii="Times New Roman" w:eastAsia="Times New Roman" w:hAnsi="Times New Roman" w:cs="Times New Roman"/>
          <w:color w:val="000000"/>
          <w:spacing w:val="3"/>
          <w:sz w:val="24"/>
          <w:szCs w:val="24"/>
          <w:shd w:val="clear" w:color="auto" w:fill="FFFFFF"/>
        </w:rPr>
        <w:t xml:space="preserve"> canal after filtration  the water and distribution water The most common pipe diameters for water mains are usually in the range of six to 16 inches. The pipes closer to that 16-inch upper threshold move a lot more water than the ones closer to six inches. This means that you'll usually find water mains with 12, 14, and 16-inch diameters closer to the source of the water.</w:t>
      </w:r>
    </w:p>
    <w:p w:rsidR="00B66588" w:rsidRPr="00B66588" w:rsidRDefault="00B66588" w:rsidP="00B66588">
      <w:pPr>
        <w:numPr>
          <w:ilvl w:val="0"/>
          <w:numId w:val="1"/>
        </w:numPr>
        <w:jc w:val="both"/>
        <w:rPr>
          <w:rFonts w:ascii="Times New Roman" w:eastAsia="Times New Roman" w:hAnsi="Times New Roman" w:cs="Times New Roman"/>
          <w:color w:val="000000"/>
          <w:spacing w:val="3"/>
          <w:sz w:val="24"/>
          <w:szCs w:val="24"/>
          <w:shd w:val="clear" w:color="auto" w:fill="FFFFFF"/>
        </w:rPr>
      </w:pPr>
      <w:proofErr w:type="gramStart"/>
      <w:r w:rsidRPr="00B66588">
        <w:rPr>
          <w:rFonts w:ascii="Times New Roman" w:eastAsia="Times New Roman" w:hAnsi="Times New Roman" w:cs="Times New Roman"/>
          <w:color w:val="000000"/>
          <w:spacing w:val="3"/>
          <w:sz w:val="24"/>
          <w:szCs w:val="24"/>
          <w:shd w:val="clear" w:color="auto" w:fill="FFFFFF"/>
        </w:rPr>
        <w:t>surrounded</w:t>
      </w:r>
      <w:proofErr w:type="gramEnd"/>
      <w:r w:rsidRPr="00B66588">
        <w:rPr>
          <w:rFonts w:ascii="Times New Roman" w:eastAsia="Times New Roman" w:hAnsi="Times New Roman" w:cs="Times New Roman"/>
          <w:color w:val="000000"/>
          <w:spacing w:val="3"/>
          <w:sz w:val="24"/>
          <w:szCs w:val="24"/>
          <w:shd w:val="clear" w:color="auto" w:fill="FFFFFF"/>
        </w:rPr>
        <w:t xml:space="preserve"> village  are Water may conveyed through pipelines by gravity flow or by pumping. The latter system will be significantly more expensive to construct, operate and maintain than similar gravity-flow systems. The remaining water to pump the main station to village to electrical motors pumping the water  total 61 villages</w:t>
      </w:r>
    </w:p>
    <w:p w:rsidR="00B66588" w:rsidRDefault="00B66588" w:rsidP="00B66588">
      <w:pPr>
        <w:numPr>
          <w:ilvl w:val="0"/>
          <w:numId w:val="1"/>
        </w:numPr>
        <w:jc w:val="both"/>
        <w:rPr>
          <w:rFonts w:ascii="Times New Roman" w:eastAsia="Times New Roman" w:hAnsi="Times New Roman" w:cs="Times New Roman"/>
          <w:color w:val="000000"/>
          <w:spacing w:val="3"/>
          <w:sz w:val="24"/>
          <w:szCs w:val="24"/>
          <w:shd w:val="clear" w:color="auto" w:fill="FFFFFF"/>
        </w:rPr>
      </w:pPr>
      <w:r w:rsidRPr="00B66588">
        <w:rPr>
          <w:rFonts w:ascii="Times New Roman" w:eastAsia="Times New Roman" w:hAnsi="Times New Roman" w:cs="Times New Roman"/>
          <w:color w:val="000000"/>
          <w:spacing w:val="3"/>
          <w:sz w:val="24"/>
          <w:szCs w:val="24"/>
          <w:shd w:val="clear" w:color="auto" w:fill="FFFFFF"/>
        </w:rPr>
        <w:t xml:space="preserve">From this pumping the water to main station to sub stations will go to the gravitational pumping   water tank  fill after distribution from their the water will go to a pipe  line 30 &amp;31 villages The most traditional water distribution system is the piped system. There are two types of piped systems: the conventional system and the completely looped </w:t>
      </w:r>
      <w:proofErr w:type="spellStart"/>
      <w:r w:rsidRPr="00B66588">
        <w:rPr>
          <w:rFonts w:ascii="Times New Roman" w:eastAsia="Times New Roman" w:hAnsi="Times New Roman" w:cs="Times New Roman"/>
          <w:color w:val="000000"/>
          <w:spacing w:val="3"/>
          <w:sz w:val="24"/>
          <w:szCs w:val="24"/>
          <w:shd w:val="clear" w:color="auto" w:fill="FFFFFF"/>
        </w:rPr>
        <w:t>circulat</w:t>
      </w:r>
      <w:proofErr w:type="spellEnd"/>
      <w:r w:rsidRPr="00B66588">
        <w:rPr>
          <w:rFonts w:ascii="Times New Roman" w:eastAsia="Times New Roman" w:hAnsi="Times New Roman" w:cs="Times New Roman"/>
          <w:color w:val="000000"/>
          <w:spacing w:val="3"/>
          <w:sz w:val="24"/>
          <w:szCs w:val="24"/>
          <w:shd w:val="clear" w:color="auto" w:fill="FFFFFF"/>
        </w:rPr>
        <w:t xml:space="preserve">- </w:t>
      </w:r>
      <w:proofErr w:type="spellStart"/>
      <w:r w:rsidRPr="00B66588">
        <w:rPr>
          <w:rFonts w:ascii="Times New Roman" w:eastAsia="Times New Roman" w:hAnsi="Times New Roman" w:cs="Times New Roman"/>
          <w:color w:val="000000"/>
          <w:spacing w:val="3"/>
          <w:sz w:val="24"/>
          <w:szCs w:val="24"/>
          <w:shd w:val="clear" w:color="auto" w:fill="FFFFFF"/>
        </w:rPr>
        <w:t>ing</w:t>
      </w:r>
      <w:proofErr w:type="spellEnd"/>
      <w:r w:rsidRPr="00B66588">
        <w:rPr>
          <w:rFonts w:ascii="Times New Roman" w:eastAsia="Times New Roman" w:hAnsi="Times New Roman" w:cs="Times New Roman"/>
          <w:color w:val="000000"/>
          <w:spacing w:val="3"/>
          <w:sz w:val="24"/>
          <w:szCs w:val="24"/>
          <w:shd w:val="clear" w:color="auto" w:fill="FFFFFF"/>
        </w:rPr>
        <w:t xml:space="preserve"> system. The circulating system is common in the arctic.                 • after note the reading to a record book operation &amp;maintenance of </w:t>
      </w:r>
      <w:proofErr w:type="spellStart"/>
      <w:r w:rsidRPr="00B66588">
        <w:rPr>
          <w:rFonts w:ascii="Times New Roman" w:eastAsia="Times New Roman" w:hAnsi="Times New Roman" w:cs="Times New Roman"/>
          <w:color w:val="000000"/>
          <w:spacing w:val="3"/>
          <w:sz w:val="24"/>
          <w:szCs w:val="24"/>
          <w:shd w:val="clear" w:color="auto" w:fill="FFFFFF"/>
        </w:rPr>
        <w:t>c.p.w.s</w:t>
      </w:r>
      <w:proofErr w:type="spellEnd"/>
      <w:r w:rsidRPr="00B66588">
        <w:rPr>
          <w:rFonts w:ascii="Times New Roman" w:eastAsia="Times New Roman" w:hAnsi="Times New Roman" w:cs="Times New Roman"/>
          <w:color w:val="000000"/>
          <w:spacing w:val="3"/>
          <w:sz w:val="24"/>
          <w:szCs w:val="24"/>
          <w:shd w:val="clear" w:color="auto" w:fill="FFFFFF"/>
        </w:rPr>
        <w:t xml:space="preserve"> scheme  pump daily log book  to note the time to time to write the reading are </w:t>
      </w:r>
      <w:proofErr w:type="spellStart"/>
      <w:r w:rsidRPr="00B66588">
        <w:rPr>
          <w:rFonts w:ascii="Times New Roman" w:eastAsia="Times New Roman" w:hAnsi="Times New Roman" w:cs="Times New Roman"/>
          <w:color w:val="000000"/>
          <w:spacing w:val="3"/>
          <w:sz w:val="24"/>
          <w:szCs w:val="24"/>
          <w:shd w:val="clear" w:color="auto" w:fill="FFFFFF"/>
        </w:rPr>
        <w:t>date,pump</w:t>
      </w:r>
      <w:proofErr w:type="spellEnd"/>
      <w:r w:rsidRPr="00B66588">
        <w:rPr>
          <w:rFonts w:ascii="Times New Roman" w:eastAsia="Times New Roman" w:hAnsi="Times New Roman" w:cs="Times New Roman"/>
          <w:color w:val="000000"/>
          <w:spacing w:val="3"/>
          <w:sz w:val="24"/>
          <w:szCs w:val="24"/>
          <w:shd w:val="clear" w:color="auto" w:fill="FFFFFF"/>
        </w:rPr>
        <w:t>/</w:t>
      </w:r>
      <w:proofErr w:type="spellStart"/>
      <w:r w:rsidRPr="00B66588">
        <w:rPr>
          <w:rFonts w:ascii="Times New Roman" w:eastAsia="Times New Roman" w:hAnsi="Times New Roman" w:cs="Times New Roman"/>
          <w:color w:val="000000"/>
          <w:spacing w:val="3"/>
          <w:sz w:val="24"/>
          <w:szCs w:val="24"/>
          <w:shd w:val="clear" w:color="auto" w:fill="FFFFFF"/>
        </w:rPr>
        <w:t>chlorinater</w:t>
      </w:r>
      <w:proofErr w:type="spellEnd"/>
      <w:r w:rsidRPr="00B66588">
        <w:rPr>
          <w:rFonts w:ascii="Times New Roman" w:eastAsia="Times New Roman" w:hAnsi="Times New Roman" w:cs="Times New Roman"/>
          <w:color w:val="000000"/>
          <w:spacing w:val="3"/>
          <w:sz w:val="24"/>
          <w:szCs w:val="24"/>
          <w:shd w:val="clear" w:color="auto" w:fill="FFFFFF"/>
        </w:rPr>
        <w:t xml:space="preserve"> ,</w:t>
      </w:r>
      <w:proofErr w:type="spellStart"/>
      <w:r w:rsidRPr="00B66588">
        <w:rPr>
          <w:rFonts w:ascii="Times New Roman" w:eastAsia="Times New Roman" w:hAnsi="Times New Roman" w:cs="Times New Roman"/>
          <w:color w:val="000000"/>
          <w:spacing w:val="3"/>
          <w:sz w:val="24"/>
          <w:szCs w:val="24"/>
          <w:shd w:val="clear" w:color="auto" w:fill="FFFFFF"/>
        </w:rPr>
        <w:t>start,stop</w:t>
      </w:r>
      <w:proofErr w:type="spellEnd"/>
      <w:r w:rsidRPr="00B66588">
        <w:rPr>
          <w:rFonts w:ascii="Times New Roman" w:eastAsia="Times New Roman" w:hAnsi="Times New Roman" w:cs="Times New Roman"/>
          <w:color w:val="000000"/>
          <w:spacing w:val="3"/>
          <w:sz w:val="24"/>
          <w:szCs w:val="24"/>
          <w:shd w:val="clear" w:color="auto" w:fill="FFFFFF"/>
        </w:rPr>
        <w:t xml:space="preserve"> to on the electrical motor.                   </w:t>
      </w:r>
    </w:p>
    <w:p w:rsidR="00B66588" w:rsidRPr="00B66588" w:rsidRDefault="00B66588" w:rsidP="00B66588">
      <w:pPr>
        <w:ind w:left="720"/>
        <w:jc w:val="both"/>
        <w:rPr>
          <w:rFonts w:ascii="Times New Roman" w:eastAsia="Times New Roman" w:hAnsi="Times New Roman" w:cs="Times New Roman"/>
          <w:color w:val="000000"/>
          <w:spacing w:val="3"/>
          <w:sz w:val="24"/>
          <w:szCs w:val="24"/>
          <w:shd w:val="clear" w:color="auto" w:fill="FFFFFF"/>
        </w:rPr>
      </w:pPr>
      <w:r w:rsidRPr="00B66588">
        <w:rPr>
          <w:rFonts w:ascii="Times New Roman" w:eastAsia="Times New Roman" w:hAnsi="Times New Roman" w:cs="Times New Roman"/>
          <w:color w:val="000000"/>
          <w:spacing w:val="3"/>
          <w:sz w:val="24"/>
          <w:szCs w:val="24"/>
          <w:shd w:val="clear" w:color="auto" w:fill="FFFFFF"/>
        </w:rPr>
        <w:t>CONCLUSION</w:t>
      </w:r>
    </w:p>
    <w:p w:rsidR="00B66588" w:rsidRPr="00B66588" w:rsidRDefault="00B66588" w:rsidP="00B66588">
      <w:pPr>
        <w:numPr>
          <w:ilvl w:val="0"/>
          <w:numId w:val="1"/>
        </w:numPr>
        <w:jc w:val="both"/>
        <w:rPr>
          <w:rFonts w:ascii="Times New Roman" w:eastAsia="Times New Roman" w:hAnsi="Times New Roman" w:cs="Times New Roman"/>
          <w:color w:val="000000"/>
          <w:spacing w:val="3"/>
          <w:sz w:val="24"/>
          <w:szCs w:val="24"/>
          <w:shd w:val="clear" w:color="auto" w:fill="FFFFFF"/>
        </w:rPr>
      </w:pPr>
      <w:r w:rsidRPr="00B66588">
        <w:rPr>
          <w:rFonts w:ascii="Times New Roman" w:eastAsia="Times New Roman" w:hAnsi="Times New Roman" w:cs="Times New Roman"/>
          <w:color w:val="000000"/>
          <w:spacing w:val="3"/>
          <w:sz w:val="24"/>
          <w:szCs w:val="24"/>
          <w:shd w:val="clear" w:color="auto" w:fill="FFFFFF"/>
        </w:rPr>
        <w:t>Water quality has become a major issue.</w:t>
      </w:r>
    </w:p>
    <w:p w:rsidR="00B66588" w:rsidRPr="00B66588" w:rsidRDefault="00B66588" w:rsidP="00B66588">
      <w:pPr>
        <w:numPr>
          <w:ilvl w:val="0"/>
          <w:numId w:val="1"/>
        </w:numPr>
        <w:jc w:val="both"/>
        <w:rPr>
          <w:rFonts w:ascii="Times New Roman" w:eastAsia="Times New Roman" w:hAnsi="Times New Roman" w:cs="Times New Roman"/>
          <w:color w:val="000000"/>
          <w:spacing w:val="3"/>
          <w:sz w:val="24"/>
          <w:szCs w:val="24"/>
          <w:shd w:val="clear" w:color="auto" w:fill="FFFFFF"/>
        </w:rPr>
      </w:pPr>
      <w:r w:rsidRPr="00B66588">
        <w:rPr>
          <w:rFonts w:ascii="Times New Roman" w:eastAsia="Times New Roman" w:hAnsi="Times New Roman" w:cs="Times New Roman"/>
          <w:color w:val="000000"/>
          <w:spacing w:val="3"/>
          <w:sz w:val="24"/>
          <w:szCs w:val="24"/>
          <w:shd w:val="clear" w:color="auto" w:fill="FFFFFF"/>
        </w:rPr>
        <w:t xml:space="preserve"> Rapid rise in extraction of ground water has led to major concerns.</w:t>
      </w:r>
    </w:p>
    <w:p w:rsidR="00B66588" w:rsidRPr="00B66588" w:rsidRDefault="00B66588" w:rsidP="00B66588">
      <w:pPr>
        <w:numPr>
          <w:ilvl w:val="0"/>
          <w:numId w:val="1"/>
        </w:numPr>
        <w:jc w:val="both"/>
        <w:rPr>
          <w:rFonts w:ascii="Times New Roman" w:eastAsia="Times New Roman" w:hAnsi="Times New Roman" w:cs="Times New Roman"/>
          <w:color w:val="000000"/>
          <w:spacing w:val="3"/>
          <w:sz w:val="24"/>
          <w:szCs w:val="24"/>
          <w:shd w:val="clear" w:color="auto" w:fill="FFFFFF"/>
        </w:rPr>
      </w:pPr>
      <w:r w:rsidRPr="00B66588">
        <w:rPr>
          <w:rFonts w:ascii="Times New Roman" w:eastAsia="Times New Roman" w:hAnsi="Times New Roman" w:cs="Times New Roman"/>
          <w:color w:val="000000"/>
          <w:spacing w:val="3"/>
          <w:sz w:val="24"/>
          <w:szCs w:val="24"/>
          <w:shd w:val="clear" w:color="auto" w:fill="FFFFFF"/>
        </w:rPr>
        <w:t xml:space="preserve">• Communities abilities to </w:t>
      </w:r>
      <w:proofErr w:type="gramStart"/>
      <w:r w:rsidRPr="00B66588">
        <w:rPr>
          <w:rFonts w:ascii="Times New Roman" w:eastAsia="Times New Roman" w:hAnsi="Times New Roman" w:cs="Times New Roman"/>
          <w:color w:val="000000"/>
          <w:spacing w:val="3"/>
          <w:sz w:val="24"/>
          <w:szCs w:val="24"/>
          <w:shd w:val="clear" w:color="auto" w:fill="FFFFFF"/>
        </w:rPr>
        <w:t>plan,</w:t>
      </w:r>
      <w:proofErr w:type="gramEnd"/>
      <w:r w:rsidRPr="00B66588">
        <w:rPr>
          <w:rFonts w:ascii="Times New Roman" w:eastAsia="Times New Roman" w:hAnsi="Times New Roman" w:cs="Times New Roman"/>
          <w:color w:val="000000"/>
          <w:spacing w:val="3"/>
          <w:sz w:val="24"/>
          <w:szCs w:val="24"/>
          <w:shd w:val="clear" w:color="auto" w:fill="FFFFFF"/>
        </w:rPr>
        <w:t xml:space="preserve"> construct and implement water supply schemes need to be improved.</w:t>
      </w:r>
    </w:p>
    <w:p w:rsidR="00B66588" w:rsidRPr="00B66588" w:rsidRDefault="00B66588" w:rsidP="00B66588">
      <w:pPr>
        <w:numPr>
          <w:ilvl w:val="0"/>
          <w:numId w:val="1"/>
        </w:numPr>
        <w:jc w:val="both"/>
        <w:rPr>
          <w:rFonts w:ascii="Times New Roman" w:eastAsia="Times New Roman" w:hAnsi="Times New Roman" w:cs="Times New Roman"/>
          <w:color w:val="000000"/>
          <w:spacing w:val="3"/>
          <w:sz w:val="24"/>
          <w:szCs w:val="24"/>
          <w:shd w:val="clear" w:color="auto" w:fill="FFFFFF"/>
        </w:rPr>
      </w:pPr>
      <w:r w:rsidRPr="00B66588">
        <w:rPr>
          <w:rFonts w:ascii="Times New Roman" w:eastAsia="Times New Roman" w:hAnsi="Times New Roman" w:cs="Times New Roman"/>
          <w:color w:val="000000"/>
          <w:spacing w:val="3"/>
          <w:sz w:val="24"/>
          <w:szCs w:val="24"/>
          <w:shd w:val="clear" w:color="auto" w:fill="FFFFFF"/>
        </w:rPr>
        <w:t>Ability to manage ground water in a sustainable manner.</w:t>
      </w:r>
    </w:p>
    <w:p w:rsidR="00B66588" w:rsidRPr="00B66588" w:rsidRDefault="00B66588" w:rsidP="00B66588">
      <w:pPr>
        <w:numPr>
          <w:ilvl w:val="0"/>
          <w:numId w:val="1"/>
        </w:numPr>
        <w:jc w:val="both"/>
        <w:rPr>
          <w:rFonts w:ascii="Times New Roman" w:eastAsia="Times New Roman" w:hAnsi="Times New Roman" w:cs="Times New Roman"/>
          <w:color w:val="000000"/>
          <w:spacing w:val="3"/>
          <w:sz w:val="24"/>
          <w:szCs w:val="24"/>
          <w:shd w:val="clear" w:color="auto" w:fill="FFFFFF"/>
        </w:rPr>
      </w:pPr>
      <w:r w:rsidRPr="00B66588">
        <w:rPr>
          <w:rFonts w:ascii="Times New Roman" w:eastAsia="Times New Roman" w:hAnsi="Times New Roman" w:cs="Times New Roman"/>
          <w:color w:val="000000"/>
          <w:spacing w:val="3"/>
          <w:sz w:val="24"/>
          <w:szCs w:val="24"/>
          <w:shd w:val="clear" w:color="auto" w:fill="FFFFFF"/>
        </w:rPr>
        <w:t>Need greater technical capacity.</w:t>
      </w:r>
    </w:p>
    <w:p w:rsidR="00B66588" w:rsidRPr="00B66588" w:rsidRDefault="00B66588" w:rsidP="00B66588">
      <w:pPr>
        <w:numPr>
          <w:ilvl w:val="0"/>
          <w:numId w:val="1"/>
        </w:numPr>
        <w:jc w:val="both"/>
        <w:rPr>
          <w:rFonts w:ascii="Times New Roman" w:eastAsia="Times New Roman" w:hAnsi="Times New Roman" w:cs="Times New Roman"/>
          <w:color w:val="000000"/>
          <w:spacing w:val="3"/>
          <w:sz w:val="24"/>
          <w:szCs w:val="24"/>
          <w:shd w:val="clear" w:color="auto" w:fill="FFFFFF"/>
        </w:rPr>
      </w:pPr>
      <w:r w:rsidRPr="00B66588">
        <w:rPr>
          <w:rFonts w:ascii="Times New Roman" w:eastAsia="Times New Roman" w:hAnsi="Times New Roman" w:cs="Times New Roman"/>
          <w:color w:val="000000"/>
          <w:spacing w:val="3"/>
          <w:sz w:val="24"/>
          <w:szCs w:val="24"/>
          <w:shd w:val="clear" w:color="auto" w:fill="FFFFFF"/>
        </w:rPr>
        <w:lastRenderedPageBreak/>
        <w:t>• Support from local governance institution is needed</w:t>
      </w:r>
    </w:p>
    <w:p w:rsidR="000A43A7" w:rsidRDefault="00B66588" w:rsidP="00B66588">
      <w:pPr>
        <w:ind w:firstLine="720"/>
        <w:jc w:val="both"/>
        <w:rPr>
          <w:rFonts w:ascii="Times New Roman" w:eastAsia="Times New Roman" w:hAnsi="Times New Roman" w:cs="Times New Roman"/>
          <w:color w:val="000000"/>
          <w:spacing w:val="3"/>
          <w:sz w:val="24"/>
          <w:szCs w:val="24"/>
          <w:shd w:val="clear" w:color="auto" w:fill="FFFFFF"/>
        </w:rPr>
      </w:pPr>
      <w:r w:rsidRPr="00B66588">
        <w:rPr>
          <w:rFonts w:ascii="Times New Roman" w:eastAsia="Times New Roman" w:hAnsi="Times New Roman" w:cs="Times New Roman"/>
          <w:color w:val="000000"/>
          <w:spacing w:val="3"/>
          <w:sz w:val="24"/>
          <w:szCs w:val="24"/>
          <w:shd w:val="clear" w:color="auto" w:fill="FFFFFF"/>
        </w:rPr>
        <w:t>Use solar power plants to electric generate. While it is a great option for most warm and cold water plumbing, PVC pipes can't be used for your hot water supply. PVC will start to warp under extreme heating conditions and will degrade under UV light for an extended period of time, such as outside in the summer</w:t>
      </w:r>
      <w:r w:rsidR="000A43A7">
        <w:rPr>
          <w:rFonts w:ascii="Times New Roman" w:eastAsia="Times New Roman" w:hAnsi="Times New Roman" w:cs="Times New Roman"/>
          <w:color w:val="000000"/>
          <w:spacing w:val="3"/>
          <w:sz w:val="24"/>
          <w:szCs w:val="24"/>
          <w:shd w:val="clear" w:color="auto" w:fill="FFFFFF"/>
        </w:rPr>
        <w:t>.</w:t>
      </w:r>
      <w:r w:rsidRPr="00B66588">
        <w:rPr>
          <w:rFonts w:ascii="Times New Roman" w:eastAsia="Times New Roman" w:hAnsi="Times New Roman" w:cs="Times New Roman"/>
          <w:color w:val="000000"/>
          <w:spacing w:val="3"/>
          <w:sz w:val="24"/>
          <w:szCs w:val="24"/>
          <w:shd w:val="clear" w:color="auto" w:fill="FFFFFF"/>
        </w:rPr>
        <w:t xml:space="preserve">      </w:t>
      </w:r>
    </w:p>
    <w:p w:rsidR="00F35C17" w:rsidRPr="00F35C17" w:rsidRDefault="00B66588" w:rsidP="000A43A7">
      <w:pPr>
        <w:ind w:firstLine="720"/>
        <w:jc w:val="both"/>
        <w:rPr>
          <w:rFonts w:ascii="Times New Roman" w:eastAsia="Times New Roman" w:hAnsi="Times New Roman" w:cs="Times New Roman"/>
          <w:color w:val="000000"/>
          <w:spacing w:val="3"/>
          <w:sz w:val="24"/>
          <w:szCs w:val="24"/>
          <w:shd w:val="clear" w:color="auto" w:fill="FFFFFF"/>
        </w:rPr>
      </w:pPr>
      <w:r w:rsidRPr="00B66588">
        <w:rPr>
          <w:rFonts w:ascii="Times New Roman" w:eastAsia="Times New Roman" w:hAnsi="Times New Roman" w:cs="Times New Roman"/>
          <w:color w:val="000000"/>
          <w:spacing w:val="3"/>
          <w:sz w:val="24"/>
          <w:szCs w:val="24"/>
          <w:shd w:val="clear" w:color="auto" w:fill="FFFFFF"/>
        </w:rPr>
        <w:t xml:space="preserve">                                   </w:t>
      </w:r>
    </w:p>
    <w:p w:rsidR="008B5984" w:rsidRDefault="00F903BC" w:rsidP="00F14236">
      <w:pPr>
        <w:jc w:val="both"/>
        <w:rPr>
          <w:rFonts w:ascii="Times New Roman" w:hAnsi="Times New Roman" w:cs="Times New Roman"/>
          <w:sz w:val="24"/>
          <w:szCs w:val="24"/>
        </w:rPr>
      </w:pPr>
      <w:bookmarkStart w:id="0" w:name="_GoBack"/>
      <w:r>
        <w:rPr>
          <w:noProof/>
        </w:rPr>
        <w:drawing>
          <wp:anchor distT="0" distB="0" distL="114300" distR="114300" simplePos="0" relativeHeight="251662336" behindDoc="0" locked="0" layoutInCell="1" allowOverlap="1" wp14:anchorId="79D3BE7B" wp14:editId="4B3F8020">
            <wp:simplePos x="0" y="0"/>
            <wp:positionH relativeFrom="column">
              <wp:posOffset>85725</wp:posOffset>
            </wp:positionH>
            <wp:positionV relativeFrom="paragraph">
              <wp:posOffset>3800475</wp:posOffset>
            </wp:positionV>
            <wp:extent cx="2818130" cy="3971925"/>
            <wp:effectExtent l="0" t="0" r="1270" b="9525"/>
            <wp:wrapNone/>
            <wp:docPr id="8"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18130" cy="3971925"/>
                    </a:xfrm>
                    <a:prstGeom prst="rect">
                      <a:avLst/>
                    </a:prstGeom>
                  </pic:spPr>
                </pic:pic>
              </a:graphicData>
            </a:graphic>
            <wp14:sizeRelV relativeFrom="margin">
              <wp14:pctHeight>0</wp14:pctHeight>
            </wp14:sizeRelV>
          </wp:anchor>
        </w:drawing>
      </w:r>
      <w:bookmarkEnd w:id="0"/>
      <w:r>
        <w:rPr>
          <w:noProof/>
        </w:rPr>
        <w:drawing>
          <wp:anchor distT="0" distB="0" distL="114300" distR="114300" simplePos="0" relativeHeight="251660288" behindDoc="0" locked="0" layoutInCell="1" allowOverlap="1" wp14:anchorId="0847AA19" wp14:editId="405541E5">
            <wp:simplePos x="0" y="0"/>
            <wp:positionH relativeFrom="column">
              <wp:posOffset>2971800</wp:posOffset>
            </wp:positionH>
            <wp:positionV relativeFrom="paragraph">
              <wp:posOffset>3800475</wp:posOffset>
            </wp:positionV>
            <wp:extent cx="3351530" cy="3952875"/>
            <wp:effectExtent l="0" t="0" r="1270" b="9525"/>
            <wp:wrapNone/>
            <wp:docPr id="6"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51530" cy="3952875"/>
                    </a:xfrm>
                    <a:prstGeom prst="rect">
                      <a:avLst/>
                    </a:prstGeom>
                  </pic:spPr>
                </pic:pic>
              </a:graphicData>
            </a:graphic>
            <wp14:sizeRelV relativeFrom="margin">
              <wp14:pctHeight>0</wp14:pctHeight>
            </wp14:sizeRelV>
          </wp:anchor>
        </w:drawing>
      </w:r>
      <w:r w:rsidR="000A43A7">
        <w:rPr>
          <w:noProof/>
        </w:rPr>
        <w:drawing>
          <wp:inline distT="0" distB="0" distL="0" distR="0" wp14:anchorId="21CDCC9A" wp14:editId="6F2F04B0">
            <wp:extent cx="3663976" cy="6448425"/>
            <wp:effectExtent l="0" t="1588" r="0" b="0"/>
            <wp:docPr id="7"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3673838" cy="6465781"/>
                    </a:xfrm>
                    <a:prstGeom prst="rect">
                      <a:avLst/>
                    </a:prstGeom>
                  </pic:spPr>
                </pic:pic>
              </a:graphicData>
            </a:graphic>
          </wp:inline>
        </w:drawing>
      </w:r>
    </w:p>
    <w:p w:rsidR="000A43A7" w:rsidRPr="00F14236" w:rsidRDefault="000A43A7" w:rsidP="00F14236">
      <w:pPr>
        <w:jc w:val="both"/>
        <w:rPr>
          <w:rFonts w:ascii="Times New Roman" w:hAnsi="Times New Roman" w:cs="Times New Roman"/>
          <w:sz w:val="24"/>
          <w:szCs w:val="24"/>
        </w:rPr>
      </w:pPr>
    </w:p>
    <w:sectPr w:rsidR="000A43A7" w:rsidRPr="00F14236" w:rsidSect="000E26B6">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285ACE"/>
    <w:multiLevelType w:val="hybridMultilevel"/>
    <w:tmpl w:val="E2E60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236"/>
    <w:rsid w:val="000A43A7"/>
    <w:rsid w:val="000E26B6"/>
    <w:rsid w:val="005766E3"/>
    <w:rsid w:val="008B5984"/>
    <w:rsid w:val="00B66588"/>
    <w:rsid w:val="00CE5EBB"/>
    <w:rsid w:val="00F14236"/>
    <w:rsid w:val="00F35C17"/>
    <w:rsid w:val="00F903BC"/>
    <w:rsid w:val="00FB6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5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C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5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C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1173</Words>
  <Characters>6689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2025-01-11T07:40:00Z</cp:lastPrinted>
  <dcterms:created xsi:type="dcterms:W3CDTF">2024-07-05T08:03:00Z</dcterms:created>
  <dcterms:modified xsi:type="dcterms:W3CDTF">2025-01-11T07:40:00Z</dcterms:modified>
</cp:coreProperties>
</file>